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214" w:type="dxa"/>
        <w:tblLayout w:type="fixed"/>
        <w:tblCellMar>
          <w:left w:w="70" w:type="dxa"/>
          <w:right w:w="70" w:type="dxa"/>
        </w:tblCellMar>
        <w:tblLook w:val="0000" w:firstRow="0" w:lastRow="0" w:firstColumn="0" w:lastColumn="0" w:noHBand="0" w:noVBand="0"/>
      </w:tblPr>
      <w:tblGrid>
        <w:gridCol w:w="4820"/>
        <w:gridCol w:w="4962"/>
      </w:tblGrid>
      <w:tr w:rsidR="006A0B60" w:rsidRPr="00947740" w14:paraId="34E03D8C" w14:textId="77777777" w:rsidTr="000F296C">
        <w:tc>
          <w:tcPr>
            <w:tcW w:w="4820" w:type="dxa"/>
          </w:tcPr>
          <w:p w14:paraId="536D6D9C" w14:textId="77777777" w:rsidR="006A0B60" w:rsidRPr="00947740" w:rsidRDefault="006A0B60" w:rsidP="005B66AF">
            <w:pPr>
              <w:ind w:left="214"/>
              <w:rPr>
                <w:rFonts w:ascii="Calibri" w:hAnsi="Calibri"/>
              </w:rPr>
            </w:pPr>
          </w:p>
        </w:tc>
        <w:tc>
          <w:tcPr>
            <w:tcW w:w="4962" w:type="dxa"/>
          </w:tcPr>
          <w:p w14:paraId="2812DDB4" w14:textId="77777777" w:rsidR="00436DA2" w:rsidRDefault="00436DA2" w:rsidP="005B66AF">
            <w:pPr>
              <w:tabs>
                <w:tab w:val="left" w:pos="7880"/>
              </w:tabs>
              <w:ind w:left="74" w:right="214"/>
              <w:rPr>
                <w:rFonts w:ascii="Calibri" w:hAnsi="Calibri"/>
                <w:b/>
                <w:noProof/>
                <w:sz w:val="22"/>
              </w:rPr>
            </w:pPr>
          </w:p>
          <w:p w14:paraId="76D008AC" w14:textId="77777777" w:rsidR="00436DA2" w:rsidRDefault="00436DA2" w:rsidP="005B66AF">
            <w:pPr>
              <w:tabs>
                <w:tab w:val="left" w:pos="7880"/>
              </w:tabs>
              <w:ind w:left="74" w:right="214"/>
              <w:rPr>
                <w:rFonts w:ascii="Calibri" w:hAnsi="Calibri"/>
                <w:b/>
                <w:noProof/>
                <w:sz w:val="22"/>
              </w:rPr>
            </w:pPr>
          </w:p>
          <w:p w14:paraId="25E996DD" w14:textId="77777777" w:rsidR="00436DA2" w:rsidRDefault="00436DA2" w:rsidP="005B66AF">
            <w:pPr>
              <w:tabs>
                <w:tab w:val="left" w:pos="7880"/>
              </w:tabs>
              <w:ind w:left="74" w:right="214"/>
              <w:rPr>
                <w:rFonts w:ascii="Calibri" w:hAnsi="Calibri"/>
                <w:b/>
                <w:noProof/>
                <w:sz w:val="22"/>
              </w:rPr>
            </w:pPr>
          </w:p>
          <w:p w14:paraId="0D4D50D0" w14:textId="579B3AFC" w:rsidR="006A0B60" w:rsidRPr="00D7112D" w:rsidRDefault="00881ECC" w:rsidP="005B66AF">
            <w:pPr>
              <w:tabs>
                <w:tab w:val="left" w:pos="7880"/>
              </w:tabs>
              <w:ind w:left="74" w:right="214"/>
              <w:rPr>
                <w:rFonts w:ascii="Calibri" w:hAnsi="Calibri"/>
                <w:b/>
                <w:noProof/>
                <w:sz w:val="22"/>
                <w:lang w:val="en-GB"/>
              </w:rPr>
            </w:pPr>
            <w:r w:rsidRPr="00D7112D">
              <w:rPr>
                <w:rFonts w:ascii="Calibri" w:hAnsi="Calibri"/>
                <w:b/>
                <w:noProof/>
                <w:sz w:val="22"/>
                <w:lang w:val="en-GB"/>
              </w:rPr>
              <w:t>SELARL THEVENOT PARTNERS</w:t>
            </w:r>
          </w:p>
          <w:p w14:paraId="6A21FBB3" w14:textId="31449372" w:rsidR="006A0B60" w:rsidRPr="00D7112D" w:rsidRDefault="00881ECC" w:rsidP="005B66AF">
            <w:pPr>
              <w:tabs>
                <w:tab w:val="left" w:pos="7880"/>
              </w:tabs>
              <w:ind w:left="74" w:right="214"/>
              <w:rPr>
                <w:rFonts w:ascii="Calibri" w:hAnsi="Calibri"/>
                <w:b/>
                <w:noProof/>
                <w:color w:val="000000"/>
                <w:sz w:val="22"/>
                <w:lang w:val="en-GB"/>
              </w:rPr>
            </w:pPr>
            <w:r w:rsidRPr="00D7112D">
              <w:rPr>
                <w:rFonts w:ascii="Calibri" w:hAnsi="Calibri"/>
                <w:b/>
                <w:noProof/>
                <w:sz w:val="22"/>
                <w:lang w:val="en-GB"/>
              </w:rPr>
              <w:t>Maître Christophe THEVENOT</w:t>
            </w:r>
          </w:p>
          <w:p w14:paraId="34C1EE73" w14:textId="0B89084F" w:rsidR="006A0B60" w:rsidRPr="00947740" w:rsidRDefault="00881ECC" w:rsidP="005B66AF">
            <w:pPr>
              <w:tabs>
                <w:tab w:val="left" w:pos="7880"/>
              </w:tabs>
              <w:ind w:left="74" w:right="214"/>
              <w:rPr>
                <w:rFonts w:ascii="Calibri" w:hAnsi="Calibri"/>
                <w:b/>
                <w:noProof/>
                <w:sz w:val="22"/>
              </w:rPr>
            </w:pPr>
            <w:r w:rsidRPr="00881ECC">
              <w:rPr>
                <w:rFonts w:ascii="Calibri" w:hAnsi="Calibri"/>
                <w:b/>
                <w:noProof/>
                <w:sz w:val="22"/>
              </w:rPr>
              <w:t>42, rue de Lisbonne</w:t>
            </w:r>
          </w:p>
          <w:p w14:paraId="0EE58540" w14:textId="5CB0F3E2" w:rsidR="006A0B60" w:rsidRPr="00947740" w:rsidRDefault="00881ECC" w:rsidP="005B66AF">
            <w:pPr>
              <w:tabs>
                <w:tab w:val="left" w:pos="7880"/>
              </w:tabs>
              <w:ind w:left="74" w:right="214"/>
              <w:rPr>
                <w:rFonts w:ascii="Calibri" w:hAnsi="Calibri"/>
                <w:b/>
                <w:noProof/>
                <w:sz w:val="22"/>
              </w:rPr>
            </w:pPr>
            <w:r w:rsidRPr="00881ECC">
              <w:rPr>
                <w:rFonts w:ascii="Calibri" w:hAnsi="Calibri"/>
                <w:b/>
                <w:noProof/>
                <w:sz w:val="22"/>
              </w:rPr>
              <w:t>75008 PARIS</w:t>
            </w:r>
          </w:p>
          <w:p w14:paraId="1635A911" w14:textId="77777777" w:rsidR="006A0B60" w:rsidRPr="00947740" w:rsidRDefault="006A0B60" w:rsidP="005B66AF">
            <w:pPr>
              <w:tabs>
                <w:tab w:val="left" w:pos="7880"/>
              </w:tabs>
              <w:ind w:left="74" w:right="214"/>
              <w:rPr>
                <w:rFonts w:ascii="Calibri" w:hAnsi="Calibri"/>
                <w:noProof/>
                <w:sz w:val="22"/>
              </w:rPr>
            </w:pPr>
          </w:p>
          <w:p w14:paraId="23A3A939" w14:textId="77777777" w:rsidR="006A0B60" w:rsidRDefault="00436DA2" w:rsidP="005B66AF">
            <w:pPr>
              <w:tabs>
                <w:tab w:val="left" w:pos="7880"/>
              </w:tabs>
              <w:ind w:left="74" w:right="214"/>
              <w:rPr>
                <w:rFonts w:ascii="Calibri" w:hAnsi="Calibri"/>
                <w:noProof/>
                <w:sz w:val="22"/>
              </w:rPr>
            </w:pPr>
            <w:r>
              <w:rPr>
                <w:rFonts w:ascii="Calibri" w:hAnsi="Calibri"/>
                <w:noProof/>
                <w:sz w:val="22"/>
              </w:rPr>
              <w:t>P</w:t>
            </w:r>
            <w:r w:rsidR="006A0B60" w:rsidRPr="00947740">
              <w:rPr>
                <w:rFonts w:ascii="Calibri" w:hAnsi="Calibri"/>
                <w:noProof/>
                <w:sz w:val="22"/>
              </w:rPr>
              <w:t xml:space="preserve">ar e-mail : </w:t>
            </w:r>
          </w:p>
          <w:p w14:paraId="11C2BAEB" w14:textId="6EBC1DA9" w:rsidR="00D7112D" w:rsidRDefault="00D23EAB" w:rsidP="005B66AF">
            <w:pPr>
              <w:tabs>
                <w:tab w:val="left" w:pos="7880"/>
              </w:tabs>
              <w:ind w:left="74" w:right="214"/>
              <w:rPr>
                <w:rFonts w:ascii="Calibri" w:hAnsi="Calibri"/>
                <w:noProof/>
                <w:sz w:val="22"/>
              </w:rPr>
            </w:pPr>
            <w:hyperlink r:id="rId7" w:history="1">
              <w:r w:rsidRPr="0034335E">
                <w:rPr>
                  <w:rStyle w:val="Lienhypertexte"/>
                  <w:rFonts w:ascii="Calibri" w:hAnsi="Calibri"/>
                  <w:noProof/>
                  <w:sz w:val="22"/>
                </w:rPr>
                <w:t>pbillet@thevenotpartners.eu</w:t>
              </w:r>
            </w:hyperlink>
            <w:r>
              <w:rPr>
                <w:rFonts w:ascii="Calibri" w:hAnsi="Calibri"/>
                <w:noProof/>
                <w:sz w:val="22"/>
              </w:rPr>
              <w:t xml:space="preserve"> </w:t>
            </w:r>
          </w:p>
          <w:p w14:paraId="589FC473" w14:textId="28B5866A" w:rsidR="00D566B4" w:rsidRPr="00436DA2" w:rsidRDefault="00D23EAB" w:rsidP="005B66AF">
            <w:pPr>
              <w:tabs>
                <w:tab w:val="left" w:pos="7880"/>
              </w:tabs>
              <w:ind w:left="74" w:right="214"/>
              <w:rPr>
                <w:rFonts w:asciiTheme="minorHAnsi" w:hAnsiTheme="minorHAnsi" w:cstheme="minorHAnsi"/>
                <w:noProof/>
                <w:sz w:val="22"/>
                <w:szCs w:val="22"/>
              </w:rPr>
            </w:pPr>
            <w:hyperlink r:id="rId8" w:history="1">
              <w:r w:rsidRPr="0034335E">
                <w:rPr>
                  <w:rStyle w:val="Lienhypertexte"/>
                  <w:rFonts w:ascii="Calibri" w:hAnsi="Calibri" w:cs="Calibri"/>
                  <w:sz w:val="22"/>
                  <w:szCs w:val="22"/>
                </w:rPr>
                <w:t>hbattistini@thevenotpartners.eu</w:t>
              </w:r>
            </w:hyperlink>
            <w:r>
              <w:rPr>
                <w:rFonts w:ascii="Calibri" w:hAnsi="Calibri" w:cs="Calibri"/>
                <w:sz w:val="22"/>
                <w:szCs w:val="22"/>
              </w:rPr>
              <w:t xml:space="preserve"> </w:t>
            </w:r>
            <w:r w:rsidR="00D566B4" w:rsidRPr="00436DA2">
              <w:rPr>
                <w:rFonts w:asciiTheme="minorHAnsi" w:hAnsiTheme="minorHAnsi" w:cstheme="minorHAnsi"/>
                <w:noProof/>
                <w:sz w:val="22"/>
                <w:szCs w:val="22"/>
              </w:rPr>
              <w:t xml:space="preserve"> </w:t>
            </w:r>
          </w:p>
          <w:p w14:paraId="04405A54" w14:textId="77777777" w:rsidR="006A0B60" w:rsidRPr="00947740" w:rsidRDefault="006A0B60" w:rsidP="00D566B4">
            <w:pPr>
              <w:tabs>
                <w:tab w:val="left" w:pos="7880"/>
              </w:tabs>
              <w:ind w:right="214"/>
              <w:rPr>
                <w:rFonts w:ascii="Calibri" w:hAnsi="Calibri"/>
                <w:noProof/>
                <w:sz w:val="22"/>
              </w:rPr>
            </w:pPr>
          </w:p>
          <w:p w14:paraId="33D6073B" w14:textId="734BD307" w:rsidR="006A0B60" w:rsidRPr="00947740" w:rsidRDefault="006A0B60" w:rsidP="00881ECC">
            <w:pPr>
              <w:tabs>
                <w:tab w:val="right" w:leader="dot" w:pos="2556"/>
                <w:tab w:val="left" w:leader="dot" w:pos="7880"/>
              </w:tabs>
              <w:ind w:left="74" w:right="214"/>
              <w:rPr>
                <w:rFonts w:ascii="Calibri" w:hAnsi="Calibri"/>
                <w:color w:val="000000"/>
                <w:sz w:val="22"/>
              </w:rPr>
            </w:pPr>
          </w:p>
        </w:tc>
      </w:tr>
    </w:tbl>
    <w:p w14:paraId="19A5F8E8" w14:textId="77777777" w:rsidR="000F296C" w:rsidRDefault="000F296C" w:rsidP="006A0B60">
      <w:pPr>
        <w:tabs>
          <w:tab w:val="left" w:pos="1134"/>
          <w:tab w:val="left" w:pos="4962"/>
        </w:tabs>
        <w:rPr>
          <w:rFonts w:ascii="Calibri" w:hAnsi="Calibri"/>
          <w:sz w:val="22"/>
          <w:szCs w:val="22"/>
        </w:rPr>
      </w:pPr>
    </w:p>
    <w:p w14:paraId="0F4A95FB" w14:textId="77777777" w:rsidR="000F296C" w:rsidRPr="00947740" w:rsidRDefault="000F296C" w:rsidP="006A0B60">
      <w:pPr>
        <w:tabs>
          <w:tab w:val="left" w:pos="1134"/>
          <w:tab w:val="left" w:pos="4962"/>
        </w:tabs>
        <w:rPr>
          <w:rFonts w:ascii="Calibri" w:hAnsi="Calibri"/>
          <w:sz w:val="22"/>
          <w:szCs w:val="22"/>
        </w:rPr>
      </w:pPr>
    </w:p>
    <w:p w14:paraId="3B686C6A" w14:textId="15E486A1" w:rsidR="006A0B60" w:rsidRPr="000F296C" w:rsidRDefault="006A0B60" w:rsidP="00D40E6F">
      <w:pPr>
        <w:tabs>
          <w:tab w:val="left" w:pos="1134"/>
          <w:tab w:val="left" w:pos="4962"/>
        </w:tabs>
        <w:jc w:val="both"/>
        <w:rPr>
          <w:rFonts w:ascii="Calibri" w:hAnsi="Calibri"/>
          <w:b/>
          <w:i/>
          <w:sz w:val="22"/>
          <w:szCs w:val="22"/>
        </w:rPr>
      </w:pPr>
      <w:r w:rsidRPr="000F296C">
        <w:rPr>
          <w:rFonts w:ascii="Calibri" w:hAnsi="Calibri"/>
          <w:b/>
          <w:noProof/>
          <w:sz w:val="22"/>
          <w:szCs w:val="22"/>
        </w:rPr>
        <w:t>V/Réf :</w:t>
      </w:r>
      <w:r w:rsidR="007800E5" w:rsidRPr="000F296C">
        <w:rPr>
          <w:rFonts w:ascii="Calibri" w:hAnsi="Calibri"/>
          <w:b/>
          <w:noProof/>
          <w:sz w:val="22"/>
          <w:szCs w:val="22"/>
        </w:rPr>
        <w:t xml:space="preserve"> </w:t>
      </w:r>
      <w:r w:rsidR="00BC7EE1">
        <w:rPr>
          <w:rFonts w:ascii="Calibri" w:hAnsi="Calibri"/>
          <w:b/>
          <w:noProof/>
          <w:sz w:val="22"/>
          <w:szCs w:val="22"/>
        </w:rPr>
        <w:t>AD VALUE CONSULTING</w:t>
      </w:r>
    </w:p>
    <w:p w14:paraId="3013FB1F" w14:textId="77777777" w:rsidR="006A0B60" w:rsidRPr="00947740" w:rsidRDefault="006A0B60" w:rsidP="00D40E6F">
      <w:pPr>
        <w:tabs>
          <w:tab w:val="left" w:pos="1701"/>
        </w:tabs>
        <w:jc w:val="both"/>
        <w:rPr>
          <w:rFonts w:ascii="Calibri" w:hAnsi="Calibri"/>
          <w:sz w:val="22"/>
          <w:szCs w:val="22"/>
        </w:rPr>
      </w:pPr>
    </w:p>
    <w:p w14:paraId="09959B39" w14:textId="77777777" w:rsidR="006A0B60" w:rsidRPr="00947740" w:rsidRDefault="006A0B60" w:rsidP="00D40E6F">
      <w:pPr>
        <w:jc w:val="both"/>
        <w:rPr>
          <w:rFonts w:ascii="Calibri" w:hAnsi="Calibri"/>
          <w:sz w:val="22"/>
          <w:szCs w:val="22"/>
        </w:rPr>
      </w:pPr>
      <w:r w:rsidRPr="00947740">
        <w:rPr>
          <w:rFonts w:ascii="Calibri" w:hAnsi="Calibri"/>
          <w:sz w:val="22"/>
          <w:szCs w:val="22"/>
        </w:rPr>
        <w:t>Maître,</w:t>
      </w:r>
    </w:p>
    <w:p w14:paraId="4B708DB5" w14:textId="77777777" w:rsidR="006A0B60" w:rsidRDefault="006A0B60" w:rsidP="00D40E6F">
      <w:pPr>
        <w:jc w:val="both"/>
        <w:rPr>
          <w:rFonts w:ascii="Calibri" w:hAnsi="Calibri"/>
          <w:i/>
          <w:sz w:val="22"/>
          <w:szCs w:val="22"/>
        </w:rPr>
      </w:pPr>
    </w:p>
    <w:p w14:paraId="37F934D7" w14:textId="4C958612" w:rsidR="006A0B60" w:rsidRPr="00947740" w:rsidRDefault="00436DA2" w:rsidP="00D40E6F">
      <w:pPr>
        <w:jc w:val="both"/>
        <w:rPr>
          <w:rFonts w:ascii="Calibri" w:hAnsi="Calibri"/>
          <w:sz w:val="22"/>
          <w:szCs w:val="22"/>
          <w:lang w:eastAsia="en-US"/>
        </w:rPr>
      </w:pPr>
      <w:r w:rsidRPr="00BF7713">
        <w:rPr>
          <w:rFonts w:asciiTheme="minorHAnsi" w:hAnsiTheme="minorHAnsi" w:cstheme="minorHAnsi"/>
          <w:sz w:val="22"/>
          <w:szCs w:val="22"/>
        </w:rPr>
        <w:t xml:space="preserve">Par jugement du </w:t>
      </w:r>
      <w:r w:rsidR="00BC7EE1">
        <w:rPr>
          <w:rFonts w:asciiTheme="minorHAnsi" w:hAnsiTheme="minorHAnsi" w:cstheme="minorHAnsi"/>
          <w:sz w:val="22"/>
          <w:szCs w:val="22"/>
        </w:rPr>
        <w:t>27 novembre 2023</w:t>
      </w:r>
      <w:r w:rsidRPr="00BF7713">
        <w:rPr>
          <w:rFonts w:asciiTheme="minorHAnsi" w:hAnsiTheme="minorHAnsi" w:cstheme="minorHAnsi"/>
          <w:sz w:val="22"/>
          <w:szCs w:val="22"/>
        </w:rPr>
        <w:t xml:space="preserve">, </w:t>
      </w:r>
      <w:r w:rsidR="00982918">
        <w:rPr>
          <w:rFonts w:asciiTheme="minorHAnsi" w:hAnsiTheme="minorHAnsi" w:cstheme="minorHAnsi"/>
          <w:sz w:val="22"/>
          <w:szCs w:val="22"/>
        </w:rPr>
        <w:t xml:space="preserve">le </w:t>
      </w:r>
      <w:r w:rsidR="00BC7EE1">
        <w:rPr>
          <w:rFonts w:asciiTheme="minorHAnsi" w:hAnsiTheme="minorHAnsi" w:cstheme="minorHAnsi"/>
          <w:sz w:val="22"/>
          <w:szCs w:val="22"/>
        </w:rPr>
        <w:t>Tribunal de Commerce de P</w:t>
      </w:r>
      <w:r w:rsidR="00D23EAB">
        <w:rPr>
          <w:rFonts w:asciiTheme="minorHAnsi" w:hAnsiTheme="minorHAnsi" w:cstheme="minorHAnsi"/>
          <w:sz w:val="22"/>
          <w:szCs w:val="22"/>
        </w:rPr>
        <w:t>aris</w:t>
      </w:r>
      <w:r w:rsidRPr="00BF7713">
        <w:rPr>
          <w:rFonts w:asciiTheme="minorHAnsi" w:hAnsiTheme="minorHAnsi" w:cstheme="minorHAnsi"/>
          <w:sz w:val="22"/>
          <w:szCs w:val="22"/>
        </w:rPr>
        <w:t xml:space="preserve"> a ouvert </w:t>
      </w:r>
      <w:r>
        <w:rPr>
          <w:rFonts w:asciiTheme="minorHAnsi" w:hAnsiTheme="minorHAnsi" w:cstheme="minorHAnsi"/>
          <w:sz w:val="22"/>
          <w:szCs w:val="22"/>
        </w:rPr>
        <w:t>une</w:t>
      </w:r>
      <w:r w:rsidRPr="00BF7713">
        <w:rPr>
          <w:rFonts w:asciiTheme="minorHAnsi" w:hAnsiTheme="minorHAnsi" w:cstheme="minorHAnsi"/>
          <w:sz w:val="22"/>
          <w:szCs w:val="22"/>
        </w:rPr>
        <w:t xml:space="preserve"> procédure de redressement judiciaire au bénéfice </w:t>
      </w:r>
      <w:r>
        <w:rPr>
          <w:rFonts w:asciiTheme="minorHAnsi" w:hAnsiTheme="minorHAnsi" w:cstheme="minorHAnsi"/>
          <w:sz w:val="22"/>
          <w:szCs w:val="22"/>
        </w:rPr>
        <w:t xml:space="preserve">de la société </w:t>
      </w:r>
      <w:r w:rsidR="00BC7EE1">
        <w:rPr>
          <w:rFonts w:asciiTheme="minorHAnsi" w:hAnsiTheme="minorHAnsi" w:cstheme="minorHAnsi"/>
          <w:sz w:val="22"/>
          <w:szCs w:val="22"/>
        </w:rPr>
        <w:t>AD VALUE CONSULTING</w:t>
      </w:r>
      <w:r>
        <w:rPr>
          <w:rFonts w:asciiTheme="minorHAnsi" w:hAnsiTheme="minorHAnsi" w:cstheme="minorHAnsi"/>
          <w:sz w:val="22"/>
          <w:szCs w:val="22"/>
        </w:rPr>
        <w:t xml:space="preserve"> (ci-après la « </w:t>
      </w:r>
      <w:r>
        <w:rPr>
          <w:rFonts w:asciiTheme="minorHAnsi" w:hAnsiTheme="minorHAnsi" w:cstheme="minorHAnsi"/>
          <w:b/>
          <w:sz w:val="22"/>
          <w:szCs w:val="22"/>
        </w:rPr>
        <w:t>Société</w:t>
      </w:r>
      <w:r>
        <w:rPr>
          <w:rFonts w:asciiTheme="minorHAnsi" w:hAnsiTheme="minorHAnsi" w:cstheme="minorHAnsi"/>
          <w:sz w:val="22"/>
          <w:szCs w:val="22"/>
        </w:rPr>
        <w:t> »)</w:t>
      </w:r>
      <w:r w:rsidRPr="00BF7713">
        <w:rPr>
          <w:rFonts w:asciiTheme="minorHAnsi" w:hAnsiTheme="minorHAnsi" w:cstheme="minorHAnsi"/>
          <w:sz w:val="22"/>
          <w:szCs w:val="22"/>
        </w:rPr>
        <w:t xml:space="preserve"> et </w:t>
      </w:r>
      <w:r>
        <w:rPr>
          <w:rFonts w:asciiTheme="minorHAnsi" w:hAnsiTheme="minorHAnsi" w:cstheme="minorHAnsi"/>
          <w:sz w:val="22"/>
          <w:szCs w:val="22"/>
        </w:rPr>
        <w:t xml:space="preserve">vous a </w:t>
      </w:r>
      <w:r w:rsidRPr="00D7112D">
        <w:rPr>
          <w:rFonts w:asciiTheme="minorHAnsi" w:hAnsiTheme="minorHAnsi" w:cstheme="minorHAnsi"/>
          <w:sz w:val="22"/>
          <w:szCs w:val="22"/>
        </w:rPr>
        <w:t>désigné</w:t>
      </w:r>
      <w:r>
        <w:rPr>
          <w:rFonts w:asciiTheme="minorHAnsi" w:hAnsiTheme="minorHAnsi" w:cstheme="minorHAnsi"/>
          <w:sz w:val="22"/>
          <w:szCs w:val="22"/>
        </w:rPr>
        <w:t xml:space="preserve"> en qualité d’administrateur judiciaire</w:t>
      </w:r>
      <w:r w:rsidR="003F3DCE">
        <w:rPr>
          <w:rFonts w:asciiTheme="minorHAnsi" w:hAnsiTheme="minorHAnsi" w:cstheme="minorHAnsi"/>
          <w:sz w:val="22"/>
          <w:szCs w:val="22"/>
        </w:rPr>
        <w:t xml:space="preserve"> (ci-après l’ « </w:t>
      </w:r>
      <w:r w:rsidR="003F3DCE">
        <w:rPr>
          <w:rFonts w:asciiTheme="minorHAnsi" w:hAnsiTheme="minorHAnsi" w:cstheme="minorHAnsi"/>
          <w:b/>
          <w:sz w:val="22"/>
          <w:szCs w:val="22"/>
        </w:rPr>
        <w:t>Administrateur Judiciaire</w:t>
      </w:r>
      <w:r w:rsidR="003F3DCE">
        <w:rPr>
          <w:rFonts w:asciiTheme="minorHAnsi" w:hAnsiTheme="minorHAnsi" w:cstheme="minorHAnsi"/>
          <w:sz w:val="22"/>
          <w:szCs w:val="22"/>
        </w:rPr>
        <w:t> »)</w:t>
      </w:r>
      <w:r w:rsidR="006A0B60" w:rsidRPr="00947740">
        <w:rPr>
          <w:rFonts w:ascii="Calibri" w:hAnsi="Calibri"/>
          <w:sz w:val="22"/>
          <w:szCs w:val="22"/>
          <w:lang w:eastAsia="en-US"/>
        </w:rPr>
        <w:t>.</w:t>
      </w:r>
    </w:p>
    <w:p w14:paraId="6E6CFF02" w14:textId="77777777" w:rsidR="006A0B60" w:rsidRDefault="006A0B60" w:rsidP="00D40E6F">
      <w:pPr>
        <w:ind w:right="-28"/>
        <w:jc w:val="both"/>
        <w:rPr>
          <w:rFonts w:ascii="Calibri" w:hAnsi="Calibri"/>
          <w:sz w:val="22"/>
          <w:szCs w:val="22"/>
          <w:lang w:eastAsia="en-US"/>
        </w:rPr>
      </w:pPr>
    </w:p>
    <w:p w14:paraId="667FE6EF" w14:textId="4B87F966" w:rsidR="00D566B4" w:rsidRPr="00D566B4" w:rsidRDefault="00D566B4" w:rsidP="00D40E6F">
      <w:pPr>
        <w:ind w:right="-28"/>
        <w:jc w:val="both"/>
        <w:rPr>
          <w:rFonts w:ascii="Calibri" w:hAnsi="Calibri" w:cs="Calibri"/>
          <w:sz w:val="22"/>
          <w:szCs w:val="22"/>
          <w:lang w:eastAsia="en-US"/>
        </w:rPr>
      </w:pPr>
      <w:r>
        <w:rPr>
          <w:rFonts w:ascii="Calibri" w:hAnsi="Calibri"/>
          <w:sz w:val="22"/>
          <w:szCs w:val="22"/>
        </w:rPr>
        <w:t xml:space="preserve">Nous avons pris connaissance de l’appel d’offres initié par vos soins et de la date limite de dépôt des offres fixée </w:t>
      </w:r>
      <w:r w:rsidRPr="00436DA2">
        <w:rPr>
          <w:rFonts w:ascii="Calibri" w:hAnsi="Calibri"/>
          <w:sz w:val="22"/>
          <w:szCs w:val="22"/>
        </w:rPr>
        <w:t xml:space="preserve">au </w:t>
      </w:r>
      <w:r w:rsidR="00D23EAB" w:rsidRPr="00D23EAB">
        <w:rPr>
          <w:rFonts w:ascii="Calibri" w:hAnsi="Calibri"/>
          <w:b/>
          <w:bCs/>
          <w:sz w:val="22"/>
          <w:szCs w:val="22"/>
          <w:u w:val="single"/>
        </w:rPr>
        <w:t>lundi 25 mars 2024 à 12h00</w:t>
      </w:r>
      <w:r>
        <w:rPr>
          <w:rFonts w:ascii="Calibri" w:hAnsi="Calibri"/>
          <w:sz w:val="22"/>
          <w:szCs w:val="22"/>
        </w:rPr>
        <w:t>.</w:t>
      </w:r>
    </w:p>
    <w:p w14:paraId="53CB5EBA" w14:textId="77777777" w:rsidR="00D566B4" w:rsidRPr="00947740" w:rsidRDefault="00D566B4" w:rsidP="00D40E6F">
      <w:pPr>
        <w:ind w:right="-28"/>
        <w:jc w:val="both"/>
        <w:rPr>
          <w:rFonts w:ascii="Calibri" w:hAnsi="Calibri"/>
          <w:sz w:val="22"/>
          <w:szCs w:val="22"/>
          <w:lang w:eastAsia="en-US"/>
        </w:rPr>
      </w:pPr>
    </w:p>
    <w:p w14:paraId="3BFDE1BC" w14:textId="77777777" w:rsidR="006A0B60" w:rsidRDefault="006A0B60" w:rsidP="00D40E6F">
      <w:pPr>
        <w:adjustRightInd w:val="0"/>
        <w:snapToGrid w:val="0"/>
        <w:jc w:val="both"/>
        <w:rPr>
          <w:rFonts w:ascii="Calibri" w:hAnsi="Calibri"/>
          <w:sz w:val="22"/>
          <w:szCs w:val="22"/>
          <w:lang w:eastAsia="en-US"/>
        </w:rPr>
      </w:pPr>
      <w:r w:rsidRPr="00947740">
        <w:rPr>
          <w:rFonts w:ascii="Calibri" w:hAnsi="Calibri"/>
          <w:sz w:val="22"/>
          <w:szCs w:val="22"/>
          <w:lang w:eastAsia="en-US"/>
        </w:rPr>
        <w:t xml:space="preserve">Afin de nous permettre d'apprécier l'opportunité de </w:t>
      </w:r>
      <w:r w:rsidR="00436DA2">
        <w:rPr>
          <w:rFonts w:ascii="Calibri" w:hAnsi="Calibri"/>
          <w:sz w:val="22"/>
          <w:szCs w:val="22"/>
          <w:lang w:eastAsia="en-US"/>
        </w:rPr>
        <w:t xml:space="preserve">formaliser </w:t>
      </w:r>
      <w:r w:rsidR="00436DA2" w:rsidRPr="00BF7713">
        <w:rPr>
          <w:rFonts w:asciiTheme="minorHAnsi" w:hAnsiTheme="minorHAnsi" w:cstheme="minorHAnsi"/>
          <w:sz w:val="22"/>
          <w:szCs w:val="22"/>
        </w:rPr>
        <w:t xml:space="preserve">une offre de reprise </w:t>
      </w:r>
      <w:r w:rsidR="00436DA2">
        <w:rPr>
          <w:rFonts w:asciiTheme="minorHAnsi" w:hAnsiTheme="minorHAnsi" w:cstheme="minorHAnsi"/>
          <w:sz w:val="22"/>
          <w:szCs w:val="22"/>
        </w:rPr>
        <w:t>des actifs et activités de la Société dans le cadre des</w:t>
      </w:r>
      <w:r w:rsidRPr="00947740">
        <w:rPr>
          <w:rFonts w:ascii="Calibri" w:hAnsi="Calibri"/>
          <w:sz w:val="22"/>
          <w:szCs w:val="22"/>
          <w:lang w:eastAsia="en-US"/>
        </w:rPr>
        <w:t xml:space="preserve"> dispositions de l’article L.</w:t>
      </w:r>
      <w:r w:rsidR="00436DA2">
        <w:rPr>
          <w:rFonts w:ascii="Calibri" w:hAnsi="Calibri"/>
          <w:sz w:val="22"/>
          <w:szCs w:val="22"/>
          <w:lang w:eastAsia="en-US"/>
        </w:rPr>
        <w:t> </w:t>
      </w:r>
      <w:r w:rsidRPr="00947740">
        <w:rPr>
          <w:rFonts w:ascii="Calibri" w:hAnsi="Calibri"/>
          <w:sz w:val="22"/>
          <w:szCs w:val="22"/>
          <w:lang w:eastAsia="en-US"/>
        </w:rPr>
        <w:t>642-1 et suivants du Code de commerce (</w:t>
      </w:r>
      <w:r w:rsidR="00436DA2">
        <w:rPr>
          <w:rFonts w:ascii="Calibri" w:hAnsi="Calibri"/>
          <w:sz w:val="22"/>
          <w:szCs w:val="22"/>
          <w:lang w:eastAsia="en-US"/>
        </w:rPr>
        <w:t>ci-après le</w:t>
      </w:r>
      <w:r w:rsidRPr="00947740">
        <w:rPr>
          <w:rFonts w:ascii="Calibri" w:hAnsi="Calibri"/>
          <w:sz w:val="22"/>
          <w:szCs w:val="22"/>
          <w:lang w:eastAsia="en-US"/>
        </w:rPr>
        <w:t xml:space="preserve"> « </w:t>
      </w:r>
      <w:r w:rsidR="00436DA2">
        <w:rPr>
          <w:rFonts w:ascii="Calibri" w:hAnsi="Calibri"/>
          <w:b/>
          <w:sz w:val="22"/>
          <w:szCs w:val="22"/>
          <w:lang w:eastAsia="en-US"/>
        </w:rPr>
        <w:t>Projet</w:t>
      </w:r>
      <w:r w:rsidRPr="00947740">
        <w:rPr>
          <w:rFonts w:ascii="Calibri" w:hAnsi="Calibri"/>
          <w:b/>
          <w:sz w:val="22"/>
          <w:szCs w:val="22"/>
          <w:lang w:eastAsia="en-US"/>
        </w:rPr>
        <w:t> </w:t>
      </w:r>
      <w:r w:rsidRPr="00947740">
        <w:rPr>
          <w:rFonts w:ascii="Calibri" w:hAnsi="Calibri"/>
          <w:sz w:val="22"/>
          <w:szCs w:val="22"/>
          <w:lang w:eastAsia="en-US"/>
        </w:rPr>
        <w:t xml:space="preserve">»), la Société </w:t>
      </w:r>
      <w:r w:rsidR="00436DA2">
        <w:rPr>
          <w:rFonts w:ascii="Calibri" w:hAnsi="Calibri"/>
          <w:sz w:val="22"/>
          <w:szCs w:val="22"/>
          <w:lang w:eastAsia="en-US"/>
        </w:rPr>
        <w:t>et vous-même, en qualité d’a</w:t>
      </w:r>
      <w:r w:rsidRPr="00947740">
        <w:rPr>
          <w:rFonts w:ascii="Calibri" w:hAnsi="Calibri"/>
          <w:sz w:val="22"/>
          <w:szCs w:val="22"/>
          <w:lang w:eastAsia="en-US"/>
        </w:rPr>
        <w:t xml:space="preserve">dministrateur </w:t>
      </w:r>
      <w:r w:rsidR="00436DA2">
        <w:rPr>
          <w:rFonts w:ascii="Calibri" w:hAnsi="Calibri"/>
          <w:sz w:val="22"/>
          <w:szCs w:val="22"/>
          <w:lang w:eastAsia="en-US"/>
        </w:rPr>
        <w:t>j</w:t>
      </w:r>
      <w:r w:rsidRPr="00947740">
        <w:rPr>
          <w:rFonts w:ascii="Calibri" w:hAnsi="Calibri"/>
          <w:sz w:val="22"/>
          <w:szCs w:val="22"/>
          <w:lang w:eastAsia="en-US"/>
        </w:rPr>
        <w:t xml:space="preserve">udicaire, allez être amenés à nous transmettre certaines </w:t>
      </w:r>
      <w:r w:rsidR="00D40E6F">
        <w:rPr>
          <w:rFonts w:ascii="Calibri" w:hAnsi="Calibri"/>
          <w:sz w:val="22"/>
          <w:szCs w:val="22"/>
          <w:lang w:eastAsia="en-US"/>
        </w:rPr>
        <w:t>informations confidentielles</w:t>
      </w:r>
      <w:r w:rsidRPr="00947740">
        <w:rPr>
          <w:rFonts w:ascii="Calibri" w:hAnsi="Calibri"/>
          <w:sz w:val="22"/>
          <w:szCs w:val="22"/>
          <w:lang w:eastAsia="en-US"/>
        </w:rPr>
        <w:t xml:space="preserve">. </w:t>
      </w:r>
    </w:p>
    <w:p w14:paraId="15C9ACCF" w14:textId="77777777" w:rsidR="00D40E6F" w:rsidRPr="00947740" w:rsidRDefault="00D40E6F" w:rsidP="00D40E6F">
      <w:pPr>
        <w:adjustRightInd w:val="0"/>
        <w:snapToGrid w:val="0"/>
        <w:jc w:val="both"/>
        <w:rPr>
          <w:rFonts w:ascii="Calibri" w:hAnsi="Calibri"/>
          <w:sz w:val="22"/>
          <w:szCs w:val="22"/>
          <w:lang w:eastAsia="en-US"/>
        </w:rPr>
      </w:pPr>
    </w:p>
    <w:p w14:paraId="74F74DEC" w14:textId="77777777" w:rsidR="006A0B60" w:rsidRDefault="006A0B60" w:rsidP="00D40E6F">
      <w:pPr>
        <w:adjustRightInd w:val="0"/>
        <w:snapToGrid w:val="0"/>
        <w:jc w:val="both"/>
        <w:rPr>
          <w:rFonts w:ascii="Calibri" w:hAnsi="Calibri"/>
          <w:sz w:val="22"/>
          <w:szCs w:val="22"/>
          <w:lang w:eastAsia="en-US"/>
        </w:rPr>
      </w:pPr>
      <w:r w:rsidRPr="00947740">
        <w:rPr>
          <w:rFonts w:ascii="Calibri" w:hAnsi="Calibri"/>
          <w:sz w:val="22"/>
          <w:szCs w:val="22"/>
          <w:lang w:eastAsia="en-US"/>
        </w:rPr>
        <w:t>La présente lettre (</w:t>
      </w:r>
      <w:r w:rsidR="00436DA2">
        <w:rPr>
          <w:rFonts w:ascii="Calibri" w:hAnsi="Calibri"/>
          <w:sz w:val="22"/>
          <w:szCs w:val="22"/>
          <w:lang w:eastAsia="en-US"/>
        </w:rPr>
        <w:t xml:space="preserve">ci-après </w:t>
      </w:r>
      <w:r w:rsidRPr="00947740">
        <w:rPr>
          <w:rFonts w:ascii="Calibri" w:hAnsi="Calibri"/>
          <w:sz w:val="22"/>
          <w:szCs w:val="22"/>
          <w:lang w:eastAsia="en-US"/>
        </w:rPr>
        <w:t>l’« </w:t>
      </w:r>
      <w:r w:rsidRPr="00947740">
        <w:rPr>
          <w:rFonts w:ascii="Calibri" w:hAnsi="Calibri"/>
          <w:b/>
          <w:sz w:val="22"/>
          <w:szCs w:val="22"/>
          <w:lang w:eastAsia="en-US"/>
        </w:rPr>
        <w:t>Engagement de Confidentialité</w:t>
      </w:r>
      <w:r w:rsidRPr="00947740">
        <w:rPr>
          <w:rFonts w:ascii="Calibri" w:hAnsi="Calibri"/>
          <w:sz w:val="22"/>
          <w:szCs w:val="22"/>
          <w:lang w:eastAsia="en-US"/>
        </w:rPr>
        <w:t xml:space="preserve"> ») </w:t>
      </w:r>
      <w:r w:rsidR="00D40E6F" w:rsidRPr="00D40E6F">
        <w:rPr>
          <w:rFonts w:ascii="Calibri" w:hAnsi="Calibri"/>
          <w:sz w:val="22"/>
          <w:szCs w:val="22"/>
          <w:lang w:eastAsia="en-US"/>
        </w:rPr>
        <w:t xml:space="preserve">a pour objet de définir les conditions </w:t>
      </w:r>
      <w:r w:rsidR="00D40E6F">
        <w:rPr>
          <w:rFonts w:ascii="Calibri" w:hAnsi="Calibri"/>
          <w:sz w:val="22"/>
          <w:szCs w:val="22"/>
          <w:lang w:eastAsia="en-US"/>
        </w:rPr>
        <w:t>dans lesquelles</w:t>
      </w:r>
      <w:r w:rsidR="00D40E6F" w:rsidRPr="00D40E6F">
        <w:rPr>
          <w:rFonts w:ascii="Calibri" w:hAnsi="Calibri"/>
          <w:sz w:val="22"/>
          <w:szCs w:val="22"/>
          <w:lang w:eastAsia="en-US"/>
        </w:rPr>
        <w:t xml:space="preserve"> ces informations </w:t>
      </w:r>
      <w:r w:rsidR="00D40E6F">
        <w:rPr>
          <w:rFonts w:ascii="Calibri" w:hAnsi="Calibri"/>
          <w:sz w:val="22"/>
          <w:szCs w:val="22"/>
          <w:lang w:eastAsia="en-US"/>
        </w:rPr>
        <w:t>nous sont communiquées</w:t>
      </w:r>
      <w:r w:rsidR="00D40E6F" w:rsidRPr="00D40E6F">
        <w:rPr>
          <w:rFonts w:ascii="Calibri" w:hAnsi="Calibri"/>
          <w:sz w:val="22"/>
          <w:szCs w:val="22"/>
          <w:lang w:eastAsia="en-US"/>
        </w:rPr>
        <w:t xml:space="preserve"> et de fixer les règles relatives à leur utilisation et à leur protection.</w:t>
      </w:r>
    </w:p>
    <w:p w14:paraId="4E7556F0" w14:textId="77777777" w:rsidR="00D40E6F" w:rsidRPr="00947740" w:rsidRDefault="00D40E6F" w:rsidP="00D40E6F">
      <w:pPr>
        <w:adjustRightInd w:val="0"/>
        <w:snapToGrid w:val="0"/>
        <w:jc w:val="both"/>
        <w:rPr>
          <w:rFonts w:ascii="Calibri" w:hAnsi="Calibri"/>
          <w:sz w:val="22"/>
          <w:szCs w:val="22"/>
          <w:lang w:eastAsia="en-US"/>
        </w:rPr>
      </w:pPr>
    </w:p>
    <w:p w14:paraId="069506F0" w14:textId="77777777" w:rsidR="00D40E6F" w:rsidRDefault="006A0B60" w:rsidP="00D40E6F">
      <w:pPr>
        <w:adjustRightInd w:val="0"/>
        <w:snapToGrid w:val="0"/>
        <w:jc w:val="both"/>
        <w:outlineLvl w:val="3"/>
        <w:rPr>
          <w:rFonts w:ascii="Calibri" w:hAnsi="Calibri"/>
          <w:sz w:val="22"/>
          <w:szCs w:val="22"/>
          <w:lang w:eastAsia="en-US"/>
        </w:rPr>
      </w:pPr>
      <w:bookmarkStart w:id="0" w:name="_Ref107289574"/>
      <w:r w:rsidRPr="00947740">
        <w:rPr>
          <w:rFonts w:ascii="Calibri" w:hAnsi="Calibri"/>
          <w:sz w:val="22"/>
          <w:szCs w:val="22"/>
          <w:lang w:eastAsia="en-US"/>
        </w:rPr>
        <w:t>Pour les besoins de l’Engagement de Confidentialité, sont con</w:t>
      </w:r>
      <w:r w:rsidR="00D40E6F">
        <w:rPr>
          <w:rFonts w:ascii="Calibri" w:hAnsi="Calibri"/>
          <w:sz w:val="22"/>
          <w:szCs w:val="22"/>
          <w:lang w:eastAsia="en-US"/>
        </w:rPr>
        <w:t>sidérées comme constituant des « </w:t>
      </w:r>
      <w:r w:rsidRPr="00947740">
        <w:rPr>
          <w:rFonts w:ascii="Calibri" w:hAnsi="Calibri"/>
          <w:b/>
          <w:sz w:val="22"/>
          <w:szCs w:val="22"/>
          <w:lang w:eastAsia="en-US"/>
        </w:rPr>
        <w:t>Informations Confidentielles</w:t>
      </w:r>
      <w:r w:rsidR="00D40E6F">
        <w:rPr>
          <w:rFonts w:ascii="Calibri" w:hAnsi="Calibri"/>
          <w:b/>
          <w:sz w:val="22"/>
          <w:szCs w:val="22"/>
          <w:lang w:eastAsia="en-US"/>
        </w:rPr>
        <w:t> </w:t>
      </w:r>
      <w:r w:rsidR="00D40E6F" w:rsidRPr="00D40E6F">
        <w:rPr>
          <w:rFonts w:ascii="Calibri" w:hAnsi="Calibri"/>
          <w:sz w:val="22"/>
          <w:szCs w:val="22"/>
          <w:lang w:eastAsia="en-US"/>
        </w:rPr>
        <w:t>»</w:t>
      </w:r>
      <w:r w:rsidRPr="00947740">
        <w:rPr>
          <w:rFonts w:ascii="Calibri" w:hAnsi="Calibri"/>
          <w:sz w:val="22"/>
          <w:szCs w:val="22"/>
          <w:lang w:eastAsia="en-US"/>
        </w:rPr>
        <w:t xml:space="preserve"> </w:t>
      </w:r>
      <w:bookmarkStart w:id="1" w:name="_Ref492970154"/>
      <w:bookmarkEnd w:id="0"/>
      <w:r w:rsidR="00C61109">
        <w:rPr>
          <w:rFonts w:ascii="Calibri" w:hAnsi="Calibri"/>
          <w:sz w:val="22"/>
          <w:szCs w:val="22"/>
          <w:lang w:eastAsia="en-US"/>
        </w:rPr>
        <w:t>l’ensemble des informations</w:t>
      </w:r>
      <w:r w:rsidRPr="00947740">
        <w:rPr>
          <w:rFonts w:ascii="Calibri" w:hAnsi="Calibri"/>
          <w:sz w:val="22"/>
          <w:szCs w:val="22"/>
          <w:lang w:eastAsia="en-US"/>
        </w:rPr>
        <w:t xml:space="preserve"> ayant trait à la Société et à ses activités, de quelque nature qu’ell</w:t>
      </w:r>
      <w:r w:rsidR="00436DA2">
        <w:rPr>
          <w:rFonts w:ascii="Calibri" w:hAnsi="Calibri"/>
          <w:sz w:val="22"/>
          <w:szCs w:val="22"/>
          <w:lang w:eastAsia="en-US"/>
        </w:rPr>
        <w:t xml:space="preserve">es soient, que la Société </w:t>
      </w:r>
      <w:r w:rsidRPr="00947740">
        <w:rPr>
          <w:rFonts w:ascii="Calibri" w:hAnsi="Calibri"/>
          <w:sz w:val="22"/>
          <w:szCs w:val="22"/>
          <w:lang w:eastAsia="en-US"/>
        </w:rPr>
        <w:t xml:space="preserve">(ce qui comprend ses employés, mandataires sociaux et conseils respectifs) et vous-même pourriez </w:t>
      </w:r>
      <w:r w:rsidR="00D40E6F">
        <w:rPr>
          <w:rFonts w:ascii="Calibri" w:hAnsi="Calibri"/>
          <w:sz w:val="22"/>
          <w:szCs w:val="22"/>
          <w:lang w:eastAsia="en-US"/>
        </w:rPr>
        <w:t>communiquer à notre société</w:t>
      </w:r>
      <w:r w:rsidRPr="00947740">
        <w:rPr>
          <w:rFonts w:ascii="Calibri" w:hAnsi="Calibri"/>
          <w:sz w:val="22"/>
          <w:szCs w:val="22"/>
          <w:lang w:eastAsia="en-US"/>
        </w:rPr>
        <w:t xml:space="preserve"> </w:t>
      </w:r>
      <w:r w:rsidR="00D40E6F">
        <w:rPr>
          <w:rFonts w:ascii="Calibri" w:hAnsi="Calibri"/>
          <w:sz w:val="22"/>
          <w:szCs w:val="22"/>
          <w:lang w:eastAsia="en-US"/>
        </w:rPr>
        <w:t xml:space="preserve">ou </w:t>
      </w:r>
      <w:r w:rsidR="00436DA2">
        <w:rPr>
          <w:rFonts w:ascii="Calibri" w:hAnsi="Calibri"/>
          <w:sz w:val="22"/>
          <w:szCs w:val="22"/>
          <w:lang w:eastAsia="en-US"/>
        </w:rPr>
        <w:t xml:space="preserve">à </w:t>
      </w:r>
      <w:r w:rsidR="00D40E6F" w:rsidRPr="00947740">
        <w:rPr>
          <w:rFonts w:ascii="Calibri" w:hAnsi="Calibri"/>
          <w:sz w:val="22"/>
          <w:szCs w:val="22"/>
          <w:lang w:eastAsia="en-US"/>
        </w:rPr>
        <w:t xml:space="preserve">l'un quelconque de </w:t>
      </w:r>
      <w:r w:rsidR="00D40E6F">
        <w:rPr>
          <w:rFonts w:ascii="Calibri" w:hAnsi="Calibri"/>
          <w:sz w:val="22"/>
          <w:szCs w:val="22"/>
          <w:lang w:eastAsia="en-US"/>
        </w:rPr>
        <w:t>ses</w:t>
      </w:r>
      <w:r w:rsidR="00D40E6F" w:rsidRPr="00947740">
        <w:rPr>
          <w:rFonts w:ascii="Calibri" w:hAnsi="Calibri"/>
          <w:sz w:val="22"/>
          <w:szCs w:val="22"/>
          <w:lang w:eastAsia="en-US"/>
        </w:rPr>
        <w:t xml:space="preserve"> associés/actionnaires, dirigeants, mandataires sociaux, salariés, conseils (y compris juridiques, comptables ou financiers) </w:t>
      </w:r>
      <w:r w:rsidR="00D40E6F">
        <w:rPr>
          <w:rFonts w:ascii="Calibri" w:hAnsi="Calibri"/>
          <w:sz w:val="22"/>
          <w:szCs w:val="22"/>
          <w:lang w:eastAsia="en-US"/>
        </w:rPr>
        <w:t>et</w:t>
      </w:r>
      <w:r w:rsidR="00D40E6F" w:rsidRPr="00947740">
        <w:rPr>
          <w:rFonts w:ascii="Calibri" w:hAnsi="Calibri"/>
          <w:sz w:val="22"/>
          <w:szCs w:val="22"/>
          <w:lang w:eastAsia="en-US"/>
        </w:rPr>
        <w:t xml:space="preserve"> tout établissement financier envisageant de participer au financement </w:t>
      </w:r>
      <w:r w:rsidR="00D40E6F">
        <w:rPr>
          <w:rFonts w:ascii="Calibri" w:hAnsi="Calibri"/>
          <w:sz w:val="22"/>
          <w:szCs w:val="22"/>
          <w:lang w:eastAsia="en-US"/>
        </w:rPr>
        <w:t>du Projet (ci-après ensemble les « </w:t>
      </w:r>
      <w:r w:rsidR="00D40E6F">
        <w:rPr>
          <w:rFonts w:ascii="Calibri" w:hAnsi="Calibri"/>
          <w:b/>
          <w:sz w:val="22"/>
          <w:szCs w:val="22"/>
          <w:lang w:eastAsia="en-US"/>
        </w:rPr>
        <w:t>Représentants</w:t>
      </w:r>
      <w:r w:rsidR="00D40E6F">
        <w:rPr>
          <w:rFonts w:ascii="Calibri" w:hAnsi="Calibri"/>
          <w:sz w:val="22"/>
          <w:szCs w:val="22"/>
          <w:lang w:eastAsia="en-US"/>
        </w:rPr>
        <w:t> »)</w:t>
      </w:r>
      <w:r w:rsidRPr="00947740">
        <w:rPr>
          <w:rFonts w:ascii="Calibri" w:hAnsi="Calibri"/>
          <w:sz w:val="22"/>
          <w:szCs w:val="22"/>
          <w:lang w:eastAsia="en-US"/>
        </w:rPr>
        <w:t xml:space="preserve">, préalablement ou après la date </w:t>
      </w:r>
      <w:r w:rsidR="00D40E6F">
        <w:rPr>
          <w:rFonts w:ascii="Calibri" w:hAnsi="Calibri"/>
          <w:sz w:val="22"/>
          <w:szCs w:val="22"/>
          <w:lang w:eastAsia="en-US"/>
        </w:rPr>
        <w:t>de l’</w:t>
      </w:r>
      <w:r w:rsidRPr="00947740">
        <w:rPr>
          <w:rFonts w:ascii="Calibri" w:hAnsi="Calibri"/>
          <w:sz w:val="22"/>
          <w:szCs w:val="22"/>
          <w:lang w:eastAsia="en-US"/>
        </w:rPr>
        <w:t>Engagement de Confidentialité</w:t>
      </w:r>
      <w:r w:rsidR="00D40E6F">
        <w:rPr>
          <w:rFonts w:ascii="Calibri" w:hAnsi="Calibri"/>
          <w:sz w:val="22"/>
          <w:szCs w:val="22"/>
          <w:lang w:eastAsia="en-US"/>
        </w:rPr>
        <w:t>.</w:t>
      </w:r>
    </w:p>
    <w:p w14:paraId="1E37DF2F" w14:textId="77777777" w:rsidR="00D40E6F" w:rsidRDefault="00D40E6F" w:rsidP="00D40E6F">
      <w:pPr>
        <w:adjustRightInd w:val="0"/>
        <w:snapToGrid w:val="0"/>
        <w:jc w:val="both"/>
        <w:outlineLvl w:val="3"/>
        <w:rPr>
          <w:rFonts w:ascii="Calibri" w:hAnsi="Calibri"/>
          <w:sz w:val="22"/>
          <w:szCs w:val="22"/>
          <w:lang w:eastAsia="en-US"/>
        </w:rPr>
      </w:pPr>
    </w:p>
    <w:bookmarkEnd w:id="1"/>
    <w:p w14:paraId="6079D82D" w14:textId="77777777" w:rsidR="006A0B60" w:rsidRDefault="006A0B60" w:rsidP="00D40E6F">
      <w:pPr>
        <w:tabs>
          <w:tab w:val="num" w:pos="720"/>
        </w:tabs>
        <w:adjustRightInd w:val="0"/>
        <w:snapToGrid w:val="0"/>
        <w:jc w:val="both"/>
        <w:outlineLvl w:val="3"/>
        <w:rPr>
          <w:rFonts w:ascii="Calibri" w:hAnsi="Calibri"/>
          <w:sz w:val="22"/>
          <w:szCs w:val="22"/>
          <w:lang w:eastAsia="en-US"/>
        </w:rPr>
      </w:pPr>
      <w:r w:rsidRPr="00947740">
        <w:rPr>
          <w:rFonts w:ascii="Calibri" w:hAnsi="Calibri"/>
          <w:sz w:val="22"/>
          <w:szCs w:val="22"/>
          <w:lang w:eastAsia="en-US"/>
        </w:rPr>
        <w:t>Nos engagements au titre de l'Engagement de Confidentialité ne portent pas sur les Informations Confidentielles dont nous pourrions établir qu’elles sont connues du public autrement que du fait d'une divulgation opérée par</w:t>
      </w:r>
      <w:r w:rsidR="00D40E6F">
        <w:rPr>
          <w:rFonts w:ascii="Calibri" w:hAnsi="Calibri"/>
          <w:sz w:val="22"/>
          <w:szCs w:val="22"/>
          <w:lang w:eastAsia="en-US"/>
        </w:rPr>
        <w:t xml:space="preserve"> nous,</w:t>
      </w:r>
      <w:r w:rsidRPr="00947740">
        <w:rPr>
          <w:rFonts w:ascii="Calibri" w:hAnsi="Calibri"/>
          <w:sz w:val="22"/>
          <w:szCs w:val="22"/>
          <w:lang w:eastAsia="en-US"/>
        </w:rPr>
        <w:t xml:space="preserve"> notre société ou ses Représentants en violation </w:t>
      </w:r>
      <w:r w:rsidR="00D40E6F">
        <w:rPr>
          <w:rFonts w:ascii="Calibri" w:hAnsi="Calibri"/>
          <w:sz w:val="22"/>
          <w:szCs w:val="22"/>
          <w:lang w:eastAsia="en-US"/>
        </w:rPr>
        <w:t>de nos</w:t>
      </w:r>
      <w:r w:rsidRPr="00947740">
        <w:rPr>
          <w:rFonts w:ascii="Calibri" w:hAnsi="Calibri"/>
          <w:sz w:val="22"/>
          <w:szCs w:val="22"/>
          <w:lang w:eastAsia="en-US"/>
        </w:rPr>
        <w:t xml:space="preserve"> obligations au titre de l'Engagement de Confidentialité ou de toute autre obligation de confidentialité </w:t>
      </w:r>
      <w:r w:rsidR="00D40E6F">
        <w:rPr>
          <w:rFonts w:ascii="Calibri" w:hAnsi="Calibri"/>
          <w:sz w:val="22"/>
          <w:szCs w:val="22"/>
          <w:lang w:eastAsia="en-US"/>
        </w:rPr>
        <w:t>nous</w:t>
      </w:r>
      <w:r w:rsidRPr="00947740">
        <w:rPr>
          <w:rFonts w:ascii="Calibri" w:hAnsi="Calibri"/>
          <w:sz w:val="22"/>
          <w:szCs w:val="22"/>
          <w:lang w:eastAsia="en-US"/>
        </w:rPr>
        <w:t xml:space="preserve"> incombant.</w:t>
      </w:r>
    </w:p>
    <w:p w14:paraId="3D6728D7" w14:textId="77777777" w:rsidR="00D40E6F" w:rsidRPr="00947740" w:rsidRDefault="00D40E6F" w:rsidP="00D40E6F">
      <w:pPr>
        <w:tabs>
          <w:tab w:val="num" w:pos="720"/>
        </w:tabs>
        <w:adjustRightInd w:val="0"/>
        <w:snapToGrid w:val="0"/>
        <w:jc w:val="both"/>
        <w:outlineLvl w:val="3"/>
        <w:rPr>
          <w:rFonts w:ascii="Calibri" w:hAnsi="Calibri"/>
          <w:sz w:val="22"/>
          <w:szCs w:val="22"/>
          <w:lang w:eastAsia="en-US"/>
        </w:rPr>
      </w:pPr>
    </w:p>
    <w:p w14:paraId="39968890" w14:textId="77777777" w:rsidR="006F6FE4" w:rsidRDefault="006A0B60" w:rsidP="00D40E6F">
      <w:pPr>
        <w:tabs>
          <w:tab w:val="num" w:pos="720"/>
        </w:tabs>
        <w:adjustRightInd w:val="0"/>
        <w:snapToGrid w:val="0"/>
        <w:jc w:val="both"/>
        <w:outlineLvl w:val="3"/>
        <w:rPr>
          <w:rFonts w:ascii="Calibri" w:hAnsi="Calibri"/>
          <w:sz w:val="22"/>
          <w:szCs w:val="22"/>
          <w:lang w:eastAsia="en-US"/>
        </w:rPr>
      </w:pPr>
      <w:r w:rsidRPr="00947740">
        <w:rPr>
          <w:rFonts w:ascii="Calibri" w:hAnsi="Calibri"/>
          <w:sz w:val="22"/>
          <w:szCs w:val="22"/>
          <w:lang w:eastAsia="en-US"/>
        </w:rPr>
        <w:t>Au vu de ce qui est exposé ci-dessus, nous nous engageons</w:t>
      </w:r>
      <w:r w:rsidR="006F6FE4">
        <w:rPr>
          <w:rFonts w:ascii="Calibri" w:hAnsi="Calibri"/>
          <w:sz w:val="22"/>
          <w:szCs w:val="22"/>
          <w:lang w:eastAsia="en-US"/>
        </w:rPr>
        <w:t xml:space="preserve"> à :</w:t>
      </w:r>
    </w:p>
    <w:p w14:paraId="5F01C897" w14:textId="77777777" w:rsidR="006F6FE4" w:rsidRDefault="006F6FE4" w:rsidP="00D40E6F">
      <w:pPr>
        <w:tabs>
          <w:tab w:val="num" w:pos="720"/>
        </w:tabs>
        <w:adjustRightInd w:val="0"/>
        <w:snapToGrid w:val="0"/>
        <w:jc w:val="both"/>
        <w:outlineLvl w:val="3"/>
        <w:rPr>
          <w:rFonts w:ascii="Calibri" w:hAnsi="Calibri"/>
          <w:sz w:val="22"/>
          <w:szCs w:val="22"/>
          <w:lang w:eastAsia="en-US"/>
        </w:rPr>
      </w:pPr>
    </w:p>
    <w:p w14:paraId="62791F3F" w14:textId="01149786" w:rsidR="006F6FE4" w:rsidRDefault="006F6FE4" w:rsidP="006F6FE4">
      <w:pPr>
        <w:pStyle w:val="Paragraphedeliste"/>
        <w:numPr>
          <w:ilvl w:val="0"/>
          <w:numId w:val="1"/>
        </w:numPr>
        <w:tabs>
          <w:tab w:val="num" w:pos="720"/>
        </w:tabs>
        <w:adjustRightInd w:val="0"/>
        <w:snapToGrid w:val="0"/>
        <w:jc w:val="both"/>
        <w:outlineLvl w:val="3"/>
        <w:rPr>
          <w:rFonts w:ascii="Calibri" w:hAnsi="Calibri"/>
          <w:sz w:val="22"/>
          <w:szCs w:val="22"/>
          <w:lang w:eastAsia="en-US"/>
        </w:rPr>
      </w:pPr>
      <w:r>
        <w:rPr>
          <w:rFonts w:ascii="Calibri" w:hAnsi="Calibri"/>
          <w:sz w:val="22"/>
          <w:szCs w:val="22"/>
          <w:lang w:eastAsia="en-US"/>
        </w:rPr>
        <w:lastRenderedPageBreak/>
        <w:t xml:space="preserve">Garder les Informations Confidentielles strictement confidentielles et à ne les communiquer de quelque manière </w:t>
      </w:r>
      <w:r w:rsidR="0078645B">
        <w:rPr>
          <w:rFonts w:ascii="Calibri" w:hAnsi="Calibri"/>
          <w:sz w:val="22"/>
          <w:szCs w:val="22"/>
          <w:lang w:eastAsia="en-US"/>
        </w:rPr>
        <w:t xml:space="preserve">que </w:t>
      </w:r>
      <w:r>
        <w:rPr>
          <w:rFonts w:ascii="Calibri" w:hAnsi="Calibri"/>
          <w:sz w:val="22"/>
          <w:szCs w:val="22"/>
          <w:lang w:eastAsia="en-US"/>
        </w:rPr>
        <w:t>ce soi</w:t>
      </w:r>
      <w:r w:rsidR="0078645B">
        <w:rPr>
          <w:rFonts w:ascii="Calibri" w:hAnsi="Calibri"/>
          <w:sz w:val="22"/>
          <w:szCs w:val="22"/>
          <w:lang w:eastAsia="en-US"/>
        </w:rPr>
        <w:t>t</w:t>
      </w:r>
      <w:r>
        <w:rPr>
          <w:rFonts w:ascii="Calibri" w:hAnsi="Calibri"/>
          <w:sz w:val="22"/>
          <w:szCs w:val="22"/>
          <w:lang w:eastAsia="en-US"/>
        </w:rPr>
        <w:t xml:space="preserve"> à aucun tiers, en dehors de ceux de nos Représentants dont la connaissance des Informations Confidentielles est strictement nécessaire à l’appréciation du Projet ;</w:t>
      </w:r>
    </w:p>
    <w:p w14:paraId="5BB09E49" w14:textId="77777777" w:rsidR="006F6FE4" w:rsidRPr="006F6FE4" w:rsidRDefault="006F6FE4" w:rsidP="006F6FE4">
      <w:pPr>
        <w:tabs>
          <w:tab w:val="num" w:pos="720"/>
        </w:tabs>
        <w:adjustRightInd w:val="0"/>
        <w:snapToGrid w:val="0"/>
        <w:jc w:val="both"/>
        <w:outlineLvl w:val="3"/>
        <w:rPr>
          <w:rFonts w:ascii="Calibri" w:hAnsi="Calibri"/>
          <w:sz w:val="22"/>
          <w:szCs w:val="22"/>
          <w:lang w:eastAsia="en-US"/>
        </w:rPr>
      </w:pPr>
    </w:p>
    <w:p w14:paraId="21B52DAA" w14:textId="77777777" w:rsidR="006F6FE4" w:rsidRDefault="006F6FE4" w:rsidP="006F6FE4">
      <w:pPr>
        <w:pStyle w:val="Paragraphedeliste"/>
        <w:numPr>
          <w:ilvl w:val="0"/>
          <w:numId w:val="1"/>
        </w:numPr>
        <w:tabs>
          <w:tab w:val="num" w:pos="720"/>
        </w:tabs>
        <w:adjustRightInd w:val="0"/>
        <w:snapToGrid w:val="0"/>
        <w:jc w:val="both"/>
        <w:outlineLvl w:val="3"/>
        <w:rPr>
          <w:rFonts w:ascii="Calibri" w:hAnsi="Calibri"/>
          <w:sz w:val="22"/>
          <w:szCs w:val="22"/>
          <w:lang w:eastAsia="en-US"/>
        </w:rPr>
      </w:pPr>
      <w:r>
        <w:rPr>
          <w:rFonts w:ascii="Calibri" w:hAnsi="Calibri"/>
          <w:sz w:val="22"/>
          <w:szCs w:val="22"/>
          <w:lang w:eastAsia="en-US"/>
        </w:rPr>
        <w:t xml:space="preserve">Utiliser et exploiter les Informations Confidentielles dans le seul cadre et pour les seuls besoins de l’appréciation du Projet. En particulier, nous n’utiliserons pas les Informations Confidentielles, </w:t>
      </w:r>
      <w:r w:rsidR="00DC12E1">
        <w:rPr>
          <w:rFonts w:ascii="Calibri" w:hAnsi="Calibri"/>
          <w:sz w:val="22"/>
          <w:szCs w:val="22"/>
          <w:lang w:eastAsia="en-US"/>
        </w:rPr>
        <w:t>directement ou indirectement, d’une manière qui pourrait causer un préjudice à la Société ou à ses Représentants ;</w:t>
      </w:r>
    </w:p>
    <w:p w14:paraId="3EA58FC0" w14:textId="77777777" w:rsidR="00DC12E1" w:rsidRPr="00DC12E1" w:rsidRDefault="00DC12E1" w:rsidP="00DC12E1">
      <w:pPr>
        <w:tabs>
          <w:tab w:val="num" w:pos="720"/>
        </w:tabs>
        <w:adjustRightInd w:val="0"/>
        <w:snapToGrid w:val="0"/>
        <w:jc w:val="both"/>
        <w:outlineLvl w:val="3"/>
        <w:rPr>
          <w:rFonts w:ascii="Calibri" w:hAnsi="Calibri"/>
          <w:sz w:val="22"/>
          <w:szCs w:val="22"/>
          <w:lang w:eastAsia="en-US"/>
        </w:rPr>
      </w:pPr>
    </w:p>
    <w:p w14:paraId="70888D0B" w14:textId="77777777" w:rsidR="00DC12E1" w:rsidRDefault="00DC12E1" w:rsidP="006F6FE4">
      <w:pPr>
        <w:pStyle w:val="Paragraphedeliste"/>
        <w:numPr>
          <w:ilvl w:val="0"/>
          <w:numId w:val="1"/>
        </w:numPr>
        <w:tabs>
          <w:tab w:val="num" w:pos="720"/>
        </w:tabs>
        <w:adjustRightInd w:val="0"/>
        <w:snapToGrid w:val="0"/>
        <w:jc w:val="both"/>
        <w:outlineLvl w:val="3"/>
        <w:rPr>
          <w:rFonts w:ascii="Calibri" w:hAnsi="Calibri"/>
          <w:sz w:val="22"/>
          <w:szCs w:val="22"/>
          <w:lang w:eastAsia="en-US"/>
        </w:rPr>
      </w:pPr>
      <w:r>
        <w:rPr>
          <w:rFonts w:ascii="Calibri" w:hAnsi="Calibri"/>
          <w:sz w:val="22"/>
          <w:szCs w:val="22"/>
          <w:lang w:eastAsia="en-US"/>
        </w:rPr>
        <w:t>Prendre toute disposition nécessaire pour faire respecter l’Engagement de Confidentialité par nos Représentants et, en particulier, nous porter fort du respect des termes de l’Engagement de Confidentialité par nos Représentants ;</w:t>
      </w:r>
    </w:p>
    <w:p w14:paraId="4197C619" w14:textId="77777777" w:rsidR="00DC12E1" w:rsidRPr="00DC12E1" w:rsidRDefault="00DC12E1" w:rsidP="00DC12E1">
      <w:pPr>
        <w:tabs>
          <w:tab w:val="num" w:pos="720"/>
        </w:tabs>
        <w:adjustRightInd w:val="0"/>
        <w:snapToGrid w:val="0"/>
        <w:jc w:val="both"/>
        <w:outlineLvl w:val="3"/>
        <w:rPr>
          <w:rFonts w:ascii="Calibri" w:hAnsi="Calibri"/>
          <w:sz w:val="22"/>
          <w:szCs w:val="22"/>
          <w:lang w:eastAsia="en-US"/>
        </w:rPr>
      </w:pPr>
    </w:p>
    <w:p w14:paraId="76978485" w14:textId="77777777" w:rsidR="00DC12E1" w:rsidRDefault="00DC12E1" w:rsidP="006F6FE4">
      <w:pPr>
        <w:pStyle w:val="Paragraphedeliste"/>
        <w:numPr>
          <w:ilvl w:val="0"/>
          <w:numId w:val="1"/>
        </w:numPr>
        <w:tabs>
          <w:tab w:val="num" w:pos="720"/>
        </w:tabs>
        <w:adjustRightInd w:val="0"/>
        <w:snapToGrid w:val="0"/>
        <w:jc w:val="both"/>
        <w:outlineLvl w:val="3"/>
        <w:rPr>
          <w:rFonts w:ascii="Calibri" w:hAnsi="Calibri"/>
          <w:sz w:val="22"/>
          <w:szCs w:val="22"/>
          <w:lang w:eastAsia="en-US"/>
        </w:rPr>
      </w:pPr>
      <w:r>
        <w:rPr>
          <w:rFonts w:ascii="Calibri" w:hAnsi="Calibri"/>
          <w:sz w:val="22"/>
          <w:szCs w:val="22"/>
          <w:lang w:eastAsia="en-US"/>
        </w:rPr>
        <w:t xml:space="preserve">Ne pas initier ou accepter </w:t>
      </w:r>
      <w:r w:rsidRPr="001B3038">
        <w:rPr>
          <w:rFonts w:ascii="Calibri" w:hAnsi="Calibri"/>
          <w:sz w:val="22"/>
          <w:szCs w:val="22"/>
        </w:rPr>
        <w:t>d’</w:t>
      </w:r>
      <w:r>
        <w:rPr>
          <w:rFonts w:ascii="Calibri" w:hAnsi="Calibri"/>
          <w:sz w:val="22"/>
          <w:szCs w:val="22"/>
        </w:rPr>
        <w:t xml:space="preserve">engager </w:t>
      </w:r>
      <w:r w:rsidRPr="001B3038">
        <w:rPr>
          <w:rFonts w:ascii="Calibri" w:hAnsi="Calibri"/>
          <w:sz w:val="22"/>
          <w:szCs w:val="22"/>
        </w:rPr>
        <w:t xml:space="preserve">des contacts de quelque nature que ce soit avec le personnel </w:t>
      </w:r>
      <w:r>
        <w:rPr>
          <w:rFonts w:ascii="Calibri" w:hAnsi="Calibri"/>
          <w:sz w:val="22"/>
          <w:szCs w:val="22"/>
        </w:rPr>
        <w:t>de la Société, notamment en vue de les recruter, sauf accord préalable et écrit de la Société et de l’Administrateur Judiciaire ;</w:t>
      </w:r>
    </w:p>
    <w:p w14:paraId="2DC3E18C" w14:textId="77777777" w:rsidR="00DC12E1" w:rsidRPr="00DC12E1" w:rsidRDefault="00DC12E1" w:rsidP="00DC12E1">
      <w:pPr>
        <w:tabs>
          <w:tab w:val="num" w:pos="720"/>
        </w:tabs>
        <w:adjustRightInd w:val="0"/>
        <w:snapToGrid w:val="0"/>
        <w:jc w:val="both"/>
        <w:outlineLvl w:val="3"/>
        <w:rPr>
          <w:rFonts w:ascii="Calibri" w:hAnsi="Calibri"/>
          <w:sz w:val="22"/>
          <w:szCs w:val="22"/>
          <w:lang w:eastAsia="en-US"/>
        </w:rPr>
      </w:pPr>
    </w:p>
    <w:p w14:paraId="6BEC93A1" w14:textId="7FB010D9" w:rsidR="00103B3D" w:rsidRDefault="00103B3D" w:rsidP="006F6FE4">
      <w:pPr>
        <w:pStyle w:val="Paragraphedeliste"/>
        <w:numPr>
          <w:ilvl w:val="0"/>
          <w:numId w:val="1"/>
        </w:numPr>
        <w:tabs>
          <w:tab w:val="num" w:pos="720"/>
        </w:tabs>
        <w:adjustRightInd w:val="0"/>
        <w:snapToGrid w:val="0"/>
        <w:jc w:val="both"/>
        <w:outlineLvl w:val="3"/>
        <w:rPr>
          <w:rFonts w:ascii="Calibri" w:hAnsi="Calibri"/>
          <w:sz w:val="22"/>
          <w:szCs w:val="22"/>
          <w:lang w:eastAsia="en-US"/>
        </w:rPr>
      </w:pPr>
      <w:r>
        <w:rPr>
          <w:rFonts w:ascii="Calibri" w:hAnsi="Calibri"/>
          <w:sz w:val="22"/>
          <w:szCs w:val="22"/>
          <w:lang w:eastAsia="en-US"/>
        </w:rPr>
        <w:t>Sauf autorisation expresse de l’Administrateur Judiciaire, n</w:t>
      </w:r>
      <w:r w:rsidR="00DC12E1" w:rsidRPr="00947740">
        <w:rPr>
          <w:rFonts w:ascii="Calibri" w:hAnsi="Calibri"/>
          <w:sz w:val="22"/>
          <w:szCs w:val="22"/>
          <w:lang w:eastAsia="en-US"/>
        </w:rPr>
        <w:t>e pas approcher, solliciter ou entrer en relations d'affaires, directement ou indirectement, pour notre compte ou pour le compte d'un tiers, avec tout client, fournisseur, agent, prêteur, concédant, licencié ou toute autre personne dont nous savons</w:t>
      </w:r>
      <w:r w:rsidR="00C61109">
        <w:rPr>
          <w:rFonts w:ascii="Calibri" w:hAnsi="Calibri"/>
          <w:sz w:val="22"/>
          <w:szCs w:val="22"/>
          <w:lang w:eastAsia="en-US"/>
        </w:rPr>
        <w:t xml:space="preserve"> q</w:t>
      </w:r>
      <w:r w:rsidR="00DC12E1" w:rsidRPr="00947740">
        <w:rPr>
          <w:rFonts w:ascii="Calibri" w:hAnsi="Calibri"/>
          <w:sz w:val="22"/>
          <w:szCs w:val="22"/>
          <w:lang w:eastAsia="en-US"/>
        </w:rPr>
        <w:t xml:space="preserve">u'elle est en relation d'affaires avec la Société </w:t>
      </w:r>
      <w:r w:rsidR="00C61109">
        <w:rPr>
          <w:rFonts w:ascii="Calibri" w:hAnsi="Calibri"/>
          <w:sz w:val="22"/>
          <w:szCs w:val="22"/>
          <w:lang w:eastAsia="en-US"/>
        </w:rPr>
        <w:t>du fait de la communication des Informations Confidentielles</w:t>
      </w:r>
      <w:r>
        <w:rPr>
          <w:rFonts w:ascii="Calibri" w:hAnsi="Calibri"/>
          <w:sz w:val="22"/>
          <w:szCs w:val="22"/>
          <w:lang w:eastAsia="en-US"/>
        </w:rPr>
        <w:t> ;</w:t>
      </w:r>
    </w:p>
    <w:p w14:paraId="224EB8C5" w14:textId="77777777" w:rsidR="00103B3D" w:rsidRPr="00103B3D" w:rsidRDefault="00103B3D" w:rsidP="00103B3D">
      <w:pPr>
        <w:tabs>
          <w:tab w:val="num" w:pos="720"/>
        </w:tabs>
        <w:adjustRightInd w:val="0"/>
        <w:snapToGrid w:val="0"/>
        <w:jc w:val="both"/>
        <w:outlineLvl w:val="3"/>
        <w:rPr>
          <w:rFonts w:ascii="Calibri" w:hAnsi="Calibri"/>
          <w:sz w:val="22"/>
          <w:szCs w:val="22"/>
          <w:lang w:eastAsia="en-US"/>
        </w:rPr>
      </w:pPr>
    </w:p>
    <w:p w14:paraId="4EB07BD2" w14:textId="23FA9416" w:rsidR="00DC12E1" w:rsidRPr="006F6FE4" w:rsidRDefault="00103B3D" w:rsidP="006F6FE4">
      <w:pPr>
        <w:pStyle w:val="Paragraphedeliste"/>
        <w:numPr>
          <w:ilvl w:val="0"/>
          <w:numId w:val="1"/>
        </w:numPr>
        <w:tabs>
          <w:tab w:val="num" w:pos="720"/>
        </w:tabs>
        <w:adjustRightInd w:val="0"/>
        <w:snapToGrid w:val="0"/>
        <w:jc w:val="both"/>
        <w:outlineLvl w:val="3"/>
        <w:rPr>
          <w:rFonts w:ascii="Calibri" w:hAnsi="Calibri"/>
          <w:sz w:val="22"/>
          <w:szCs w:val="22"/>
          <w:lang w:eastAsia="en-US"/>
        </w:rPr>
      </w:pPr>
      <w:r>
        <w:rPr>
          <w:rFonts w:ascii="Calibri" w:hAnsi="Calibri"/>
          <w:sz w:val="22"/>
          <w:szCs w:val="22"/>
          <w:lang w:eastAsia="en-US"/>
        </w:rPr>
        <w:t>N</w:t>
      </w:r>
      <w:r w:rsidR="00DC12E1" w:rsidRPr="00947740">
        <w:rPr>
          <w:rFonts w:ascii="Calibri" w:hAnsi="Calibri"/>
          <w:sz w:val="22"/>
          <w:szCs w:val="22"/>
          <w:lang w:eastAsia="en-US"/>
        </w:rPr>
        <w:t xml:space="preserve">e rien entreprendre qui pourrait affecter négativement les relations entre la Société </w:t>
      </w:r>
      <w:r w:rsidR="00DC12E1">
        <w:rPr>
          <w:rFonts w:ascii="Calibri" w:hAnsi="Calibri"/>
          <w:sz w:val="22"/>
          <w:szCs w:val="22"/>
          <w:lang w:eastAsia="en-US"/>
        </w:rPr>
        <w:t>e</w:t>
      </w:r>
      <w:r w:rsidR="00DC12E1" w:rsidRPr="00947740">
        <w:rPr>
          <w:rFonts w:ascii="Calibri" w:hAnsi="Calibri"/>
          <w:sz w:val="22"/>
          <w:szCs w:val="22"/>
          <w:lang w:eastAsia="en-US"/>
        </w:rPr>
        <w:t>t ses clients, fournisseurs ou autres relations d'affaires</w:t>
      </w:r>
      <w:r w:rsidR="00DC12E1">
        <w:rPr>
          <w:rFonts w:ascii="Calibri" w:hAnsi="Calibri"/>
          <w:sz w:val="22"/>
          <w:szCs w:val="22"/>
          <w:lang w:eastAsia="en-US"/>
        </w:rPr>
        <w:t>.</w:t>
      </w:r>
    </w:p>
    <w:p w14:paraId="638AF776" w14:textId="77777777" w:rsidR="006F6FE4" w:rsidRDefault="006F6FE4" w:rsidP="00D40E6F">
      <w:pPr>
        <w:tabs>
          <w:tab w:val="num" w:pos="720"/>
        </w:tabs>
        <w:adjustRightInd w:val="0"/>
        <w:snapToGrid w:val="0"/>
        <w:jc w:val="both"/>
        <w:outlineLvl w:val="3"/>
        <w:rPr>
          <w:rFonts w:ascii="Calibri" w:hAnsi="Calibri"/>
          <w:sz w:val="22"/>
          <w:szCs w:val="22"/>
          <w:lang w:eastAsia="en-US"/>
        </w:rPr>
      </w:pPr>
    </w:p>
    <w:p w14:paraId="65445157" w14:textId="77777777" w:rsidR="006A0B60" w:rsidRDefault="006A0B60" w:rsidP="00D40E6F">
      <w:pPr>
        <w:tabs>
          <w:tab w:val="num" w:pos="720"/>
        </w:tabs>
        <w:adjustRightInd w:val="0"/>
        <w:snapToGrid w:val="0"/>
        <w:jc w:val="both"/>
        <w:outlineLvl w:val="3"/>
        <w:rPr>
          <w:rFonts w:ascii="Calibri" w:hAnsi="Calibri"/>
          <w:sz w:val="22"/>
          <w:szCs w:val="22"/>
          <w:lang w:eastAsia="en-US"/>
        </w:rPr>
      </w:pPr>
      <w:r w:rsidRPr="00947740">
        <w:rPr>
          <w:rFonts w:ascii="Calibri" w:hAnsi="Calibri"/>
          <w:sz w:val="22"/>
          <w:szCs w:val="22"/>
          <w:lang w:eastAsia="en-US"/>
        </w:rPr>
        <w:t>Dans l'éventualité où no</w:t>
      </w:r>
      <w:r w:rsidR="001B3038">
        <w:rPr>
          <w:rFonts w:ascii="Calibri" w:hAnsi="Calibri"/>
          <w:sz w:val="22"/>
          <w:szCs w:val="22"/>
          <w:lang w:eastAsia="en-US"/>
        </w:rPr>
        <w:t xml:space="preserve">us ne donnerions pas suite au Projet </w:t>
      </w:r>
      <w:r w:rsidRPr="00947740">
        <w:rPr>
          <w:rFonts w:ascii="Calibri" w:hAnsi="Calibri"/>
          <w:sz w:val="22"/>
          <w:szCs w:val="22"/>
          <w:lang w:eastAsia="en-US"/>
        </w:rPr>
        <w:t>pour quelque raison que ce soit, nous nous engageons à le notifier</w:t>
      </w:r>
      <w:r w:rsidR="006F6FE4">
        <w:rPr>
          <w:rFonts w:ascii="Calibri" w:hAnsi="Calibri"/>
          <w:sz w:val="22"/>
          <w:szCs w:val="22"/>
          <w:lang w:eastAsia="en-US"/>
        </w:rPr>
        <w:t xml:space="preserve"> à l’Administrateur Judiciaire</w:t>
      </w:r>
      <w:r w:rsidRPr="00947740">
        <w:rPr>
          <w:rFonts w:ascii="Calibri" w:hAnsi="Calibri"/>
          <w:sz w:val="22"/>
          <w:szCs w:val="22"/>
          <w:lang w:eastAsia="en-US"/>
        </w:rPr>
        <w:t xml:space="preserve"> dans les meilleurs délais. </w:t>
      </w:r>
    </w:p>
    <w:p w14:paraId="08F170E4" w14:textId="77777777" w:rsidR="006F6FE4" w:rsidRDefault="006F6FE4" w:rsidP="00D40E6F">
      <w:pPr>
        <w:tabs>
          <w:tab w:val="num" w:pos="720"/>
        </w:tabs>
        <w:adjustRightInd w:val="0"/>
        <w:snapToGrid w:val="0"/>
        <w:jc w:val="both"/>
        <w:outlineLvl w:val="3"/>
        <w:rPr>
          <w:rFonts w:ascii="Calibri" w:hAnsi="Calibri"/>
          <w:i/>
          <w:sz w:val="22"/>
          <w:szCs w:val="22"/>
          <w:lang w:eastAsia="en-US"/>
        </w:rPr>
      </w:pPr>
    </w:p>
    <w:p w14:paraId="31849F17" w14:textId="1A8BBEB1" w:rsidR="006A0B60" w:rsidRDefault="006A0B60" w:rsidP="00D40E6F">
      <w:pPr>
        <w:tabs>
          <w:tab w:val="num" w:pos="720"/>
        </w:tabs>
        <w:adjustRightInd w:val="0"/>
        <w:snapToGrid w:val="0"/>
        <w:jc w:val="both"/>
        <w:outlineLvl w:val="3"/>
        <w:rPr>
          <w:rFonts w:ascii="Calibri" w:hAnsi="Calibri"/>
          <w:sz w:val="22"/>
          <w:szCs w:val="22"/>
          <w:lang w:eastAsia="en-US"/>
        </w:rPr>
      </w:pPr>
      <w:r w:rsidRPr="00947740">
        <w:rPr>
          <w:rFonts w:ascii="Calibri" w:hAnsi="Calibri"/>
          <w:sz w:val="22"/>
          <w:szCs w:val="22"/>
          <w:lang w:eastAsia="en-US"/>
        </w:rPr>
        <w:t>Nous reconnaissons</w:t>
      </w:r>
      <w:r w:rsidR="00DC12E1">
        <w:rPr>
          <w:rFonts w:ascii="Calibri" w:hAnsi="Calibri"/>
          <w:sz w:val="22"/>
          <w:szCs w:val="22"/>
          <w:lang w:eastAsia="en-US"/>
        </w:rPr>
        <w:t xml:space="preserve"> par ailleurs</w:t>
      </w:r>
      <w:r w:rsidRPr="00947740">
        <w:rPr>
          <w:rFonts w:ascii="Calibri" w:hAnsi="Calibri"/>
          <w:sz w:val="22"/>
          <w:szCs w:val="22"/>
          <w:lang w:eastAsia="en-US"/>
        </w:rPr>
        <w:t xml:space="preserve"> que </w:t>
      </w:r>
      <w:r w:rsidR="00103B3D">
        <w:rPr>
          <w:rFonts w:ascii="Calibri" w:hAnsi="Calibri"/>
          <w:sz w:val="22"/>
          <w:szCs w:val="22"/>
          <w:lang w:eastAsia="en-US"/>
        </w:rPr>
        <w:t xml:space="preserve">ni </w:t>
      </w:r>
      <w:r w:rsidRPr="00947740">
        <w:rPr>
          <w:rFonts w:ascii="Calibri" w:hAnsi="Calibri"/>
          <w:sz w:val="22"/>
          <w:szCs w:val="22"/>
          <w:lang w:eastAsia="en-US"/>
        </w:rPr>
        <w:t>l’Administ</w:t>
      </w:r>
      <w:r w:rsidR="00103B3D">
        <w:rPr>
          <w:rFonts w:ascii="Calibri" w:hAnsi="Calibri"/>
          <w:sz w:val="22"/>
          <w:szCs w:val="22"/>
          <w:lang w:eastAsia="en-US"/>
        </w:rPr>
        <w:t>rateur Judicaire,</w:t>
      </w:r>
      <w:r w:rsidR="006F6FE4">
        <w:rPr>
          <w:rFonts w:ascii="Calibri" w:hAnsi="Calibri"/>
          <w:sz w:val="22"/>
          <w:szCs w:val="22"/>
          <w:lang w:eastAsia="en-US"/>
        </w:rPr>
        <w:t xml:space="preserve"> ni </w:t>
      </w:r>
      <w:r w:rsidR="00103B3D">
        <w:rPr>
          <w:rFonts w:ascii="Calibri" w:hAnsi="Calibri"/>
          <w:sz w:val="22"/>
          <w:szCs w:val="22"/>
          <w:lang w:eastAsia="en-US"/>
        </w:rPr>
        <w:t>ses</w:t>
      </w:r>
      <w:r w:rsidRPr="00947740">
        <w:rPr>
          <w:rFonts w:ascii="Calibri" w:hAnsi="Calibri"/>
          <w:sz w:val="22"/>
          <w:szCs w:val="22"/>
          <w:lang w:eastAsia="en-US"/>
        </w:rPr>
        <w:t xml:space="preserve"> Représentants ne garantissent l'exactitude et le caractère exhaustif des Informations Confidentielles et qu’ils ne pourront en aucun cas être tenus responsables des conséquences de leur utilisation par notre société ou ses Représentants ni des erreurs ou omissions qu'elles pourraient contenir.</w:t>
      </w:r>
    </w:p>
    <w:p w14:paraId="47D7FB0A" w14:textId="77777777" w:rsidR="006F6FE4" w:rsidRPr="00947740" w:rsidRDefault="006F6FE4" w:rsidP="00D40E6F">
      <w:pPr>
        <w:tabs>
          <w:tab w:val="num" w:pos="720"/>
        </w:tabs>
        <w:adjustRightInd w:val="0"/>
        <w:snapToGrid w:val="0"/>
        <w:jc w:val="both"/>
        <w:outlineLvl w:val="3"/>
        <w:rPr>
          <w:rFonts w:ascii="Calibri" w:hAnsi="Calibri"/>
          <w:sz w:val="22"/>
          <w:szCs w:val="22"/>
          <w:lang w:eastAsia="en-US"/>
        </w:rPr>
      </w:pPr>
    </w:p>
    <w:p w14:paraId="43C685A0" w14:textId="77777777" w:rsidR="006A0B60" w:rsidRDefault="006A0B60" w:rsidP="00D40E6F">
      <w:pPr>
        <w:tabs>
          <w:tab w:val="num" w:pos="720"/>
        </w:tabs>
        <w:adjustRightInd w:val="0"/>
        <w:snapToGrid w:val="0"/>
        <w:jc w:val="both"/>
        <w:outlineLvl w:val="3"/>
        <w:rPr>
          <w:rFonts w:ascii="Calibri" w:hAnsi="Calibri"/>
          <w:sz w:val="22"/>
          <w:szCs w:val="22"/>
          <w:lang w:eastAsia="en-US"/>
        </w:rPr>
      </w:pPr>
      <w:r w:rsidRPr="00947740">
        <w:rPr>
          <w:rFonts w:ascii="Calibri" w:hAnsi="Calibri"/>
          <w:sz w:val="22"/>
          <w:szCs w:val="22"/>
          <w:lang w:eastAsia="en-US"/>
        </w:rPr>
        <w:t xml:space="preserve">Les obligations </w:t>
      </w:r>
      <w:r w:rsidR="00C61109">
        <w:rPr>
          <w:rFonts w:ascii="Calibri" w:hAnsi="Calibri"/>
          <w:sz w:val="22"/>
          <w:szCs w:val="22"/>
          <w:lang w:eastAsia="en-US"/>
        </w:rPr>
        <w:t>liées à</w:t>
      </w:r>
      <w:r w:rsidRPr="00947740">
        <w:rPr>
          <w:rFonts w:ascii="Calibri" w:hAnsi="Calibri"/>
          <w:sz w:val="22"/>
          <w:szCs w:val="22"/>
          <w:lang w:eastAsia="en-US"/>
        </w:rPr>
        <w:t xml:space="preserve"> l’Engagement de Confidentialité prendront effet à compter de la date de sa signature et resteront en vigueur jusqu'à la date de réalisation </w:t>
      </w:r>
      <w:r w:rsidR="00DC12E1">
        <w:rPr>
          <w:rFonts w:ascii="Calibri" w:hAnsi="Calibri"/>
          <w:sz w:val="22"/>
          <w:szCs w:val="22"/>
          <w:lang w:eastAsia="en-US"/>
        </w:rPr>
        <w:t>du Projet</w:t>
      </w:r>
      <w:r w:rsidRPr="00947740">
        <w:rPr>
          <w:rFonts w:ascii="Calibri" w:hAnsi="Calibri"/>
          <w:sz w:val="22"/>
          <w:szCs w:val="22"/>
          <w:lang w:eastAsia="en-US"/>
        </w:rPr>
        <w:t xml:space="preserve"> ou, à défaut, pendant une </w:t>
      </w:r>
      <w:r w:rsidR="00C61109">
        <w:rPr>
          <w:rFonts w:ascii="Calibri" w:hAnsi="Calibri"/>
          <w:sz w:val="22"/>
          <w:szCs w:val="22"/>
          <w:lang w:eastAsia="en-US"/>
        </w:rPr>
        <w:t>durée</w:t>
      </w:r>
      <w:r w:rsidRPr="00947740">
        <w:rPr>
          <w:rFonts w:ascii="Calibri" w:hAnsi="Calibri"/>
          <w:sz w:val="22"/>
          <w:szCs w:val="22"/>
          <w:lang w:eastAsia="en-US"/>
        </w:rPr>
        <w:t xml:space="preserve"> de un (1) an.</w:t>
      </w:r>
    </w:p>
    <w:p w14:paraId="3201208B" w14:textId="77777777" w:rsidR="00DC12E1" w:rsidRPr="00947740" w:rsidRDefault="00DC12E1" w:rsidP="00D40E6F">
      <w:pPr>
        <w:tabs>
          <w:tab w:val="num" w:pos="720"/>
        </w:tabs>
        <w:adjustRightInd w:val="0"/>
        <w:snapToGrid w:val="0"/>
        <w:jc w:val="both"/>
        <w:outlineLvl w:val="3"/>
        <w:rPr>
          <w:rFonts w:ascii="Calibri" w:hAnsi="Calibri"/>
          <w:sz w:val="22"/>
          <w:szCs w:val="22"/>
          <w:lang w:eastAsia="en-US"/>
        </w:rPr>
      </w:pPr>
    </w:p>
    <w:p w14:paraId="704A5108" w14:textId="499C831D" w:rsidR="00D566B4" w:rsidRDefault="006A0B60" w:rsidP="00D40E6F">
      <w:pPr>
        <w:tabs>
          <w:tab w:val="num" w:pos="720"/>
        </w:tabs>
        <w:adjustRightInd w:val="0"/>
        <w:snapToGrid w:val="0"/>
        <w:jc w:val="both"/>
        <w:outlineLvl w:val="3"/>
        <w:rPr>
          <w:rFonts w:ascii="Calibri" w:hAnsi="Calibri"/>
          <w:sz w:val="22"/>
          <w:szCs w:val="22"/>
          <w:lang w:eastAsia="en-US"/>
        </w:rPr>
      </w:pPr>
      <w:r w:rsidRPr="00947740">
        <w:rPr>
          <w:rFonts w:ascii="Calibri" w:hAnsi="Calibri"/>
          <w:sz w:val="22"/>
          <w:szCs w:val="22"/>
          <w:lang w:eastAsia="en-US"/>
        </w:rPr>
        <w:t>L’Engagement de Confidentialité est expressément soumis au droit français. Tout différend, con</w:t>
      </w:r>
      <w:r w:rsidR="00DC12E1">
        <w:rPr>
          <w:rFonts w:ascii="Calibri" w:hAnsi="Calibri"/>
          <w:sz w:val="22"/>
          <w:szCs w:val="22"/>
          <w:lang w:eastAsia="en-US"/>
        </w:rPr>
        <w:t xml:space="preserve">tentieux, litige ou réclamation de quelque nature que ce soit se rattachant directement ou indirectement </w:t>
      </w:r>
      <w:r w:rsidRPr="00947740">
        <w:rPr>
          <w:rFonts w:ascii="Calibri" w:hAnsi="Calibri"/>
          <w:sz w:val="22"/>
          <w:szCs w:val="22"/>
          <w:lang w:eastAsia="en-US"/>
        </w:rPr>
        <w:t xml:space="preserve">à l'Engagement de Confidentialité ou à sa conclusion, sa validité, son interprétation ou son exécution sera soumis à la compétence exclusive du </w:t>
      </w:r>
      <w:r w:rsidR="00982918">
        <w:rPr>
          <w:rFonts w:asciiTheme="minorHAnsi" w:hAnsiTheme="minorHAnsi" w:cstheme="minorHAnsi"/>
          <w:sz w:val="22"/>
          <w:szCs w:val="22"/>
        </w:rPr>
        <w:t>Tribunal de Commerce de P</w:t>
      </w:r>
      <w:r w:rsidR="00D23EAB">
        <w:rPr>
          <w:rFonts w:asciiTheme="minorHAnsi" w:hAnsiTheme="minorHAnsi" w:cstheme="minorHAnsi"/>
          <w:sz w:val="22"/>
          <w:szCs w:val="22"/>
        </w:rPr>
        <w:t>aris</w:t>
      </w:r>
      <w:r w:rsidRPr="00947740">
        <w:rPr>
          <w:rFonts w:ascii="Calibri" w:hAnsi="Calibri"/>
          <w:sz w:val="22"/>
          <w:szCs w:val="22"/>
          <w:lang w:eastAsia="en-US"/>
        </w:rPr>
        <w:t>.</w:t>
      </w:r>
    </w:p>
    <w:p w14:paraId="6E138641" w14:textId="77777777" w:rsidR="00DC12E1" w:rsidRDefault="00DC12E1" w:rsidP="00D40E6F">
      <w:pPr>
        <w:tabs>
          <w:tab w:val="num" w:pos="720"/>
        </w:tabs>
        <w:adjustRightInd w:val="0"/>
        <w:snapToGrid w:val="0"/>
        <w:jc w:val="both"/>
        <w:outlineLvl w:val="3"/>
        <w:rPr>
          <w:rFonts w:ascii="Calibri" w:hAnsi="Calibri"/>
          <w:sz w:val="22"/>
          <w:szCs w:val="22"/>
          <w:lang w:eastAsia="en-US"/>
        </w:rPr>
      </w:pPr>
    </w:p>
    <w:p w14:paraId="7E12709C" w14:textId="77777777" w:rsidR="00D566B4" w:rsidRDefault="00A75EAC" w:rsidP="00D40E6F">
      <w:pPr>
        <w:tabs>
          <w:tab w:val="num" w:pos="720"/>
        </w:tabs>
        <w:adjustRightInd w:val="0"/>
        <w:snapToGrid w:val="0"/>
        <w:jc w:val="both"/>
        <w:outlineLvl w:val="3"/>
        <w:rPr>
          <w:rFonts w:ascii="Calibri" w:hAnsi="Calibri"/>
          <w:sz w:val="22"/>
          <w:szCs w:val="22"/>
          <w:lang w:eastAsia="en-US"/>
        </w:rPr>
      </w:pPr>
      <w:r>
        <w:rPr>
          <w:rFonts w:ascii="Calibri" w:hAnsi="Calibri"/>
          <w:sz w:val="22"/>
          <w:szCs w:val="22"/>
          <w:lang w:eastAsia="en-US"/>
        </w:rPr>
        <w:t>Par la présente nous nous engageons également</w:t>
      </w:r>
      <w:r w:rsidR="00D566B4">
        <w:rPr>
          <w:rFonts w:ascii="Calibri" w:hAnsi="Calibri"/>
          <w:sz w:val="22"/>
          <w:szCs w:val="22"/>
          <w:lang w:eastAsia="en-US"/>
        </w:rPr>
        <w:t xml:space="preserve"> à prendre connaissance du cahier des charges et à respecter les conditions dans lesquelles doit être déposée </w:t>
      </w:r>
      <w:r>
        <w:rPr>
          <w:rFonts w:ascii="Calibri" w:hAnsi="Calibri"/>
          <w:sz w:val="22"/>
          <w:szCs w:val="22"/>
          <w:lang w:eastAsia="en-US"/>
        </w:rPr>
        <w:t>notre</w:t>
      </w:r>
      <w:r w:rsidR="00D566B4">
        <w:rPr>
          <w:rFonts w:ascii="Calibri" w:hAnsi="Calibri"/>
          <w:sz w:val="22"/>
          <w:szCs w:val="22"/>
          <w:lang w:eastAsia="en-US"/>
        </w:rPr>
        <w:t xml:space="preserve"> offre. </w:t>
      </w:r>
    </w:p>
    <w:p w14:paraId="2476FA66" w14:textId="77777777" w:rsidR="00DC12E1" w:rsidRPr="00947740" w:rsidRDefault="00DC12E1" w:rsidP="00D40E6F">
      <w:pPr>
        <w:tabs>
          <w:tab w:val="num" w:pos="720"/>
        </w:tabs>
        <w:adjustRightInd w:val="0"/>
        <w:snapToGrid w:val="0"/>
        <w:jc w:val="both"/>
        <w:outlineLvl w:val="3"/>
        <w:rPr>
          <w:rFonts w:ascii="Calibri" w:hAnsi="Calibri"/>
          <w:sz w:val="22"/>
          <w:szCs w:val="22"/>
          <w:lang w:eastAsia="en-US"/>
        </w:rPr>
      </w:pPr>
    </w:p>
    <w:p w14:paraId="0370D9EC" w14:textId="77777777" w:rsidR="00DC12E1" w:rsidRDefault="00DC12E1">
      <w:pPr>
        <w:spacing w:after="160" w:line="259" w:lineRule="auto"/>
        <w:rPr>
          <w:rFonts w:ascii="Calibri" w:hAnsi="Calibri"/>
          <w:sz w:val="22"/>
          <w:szCs w:val="22"/>
          <w:lang w:eastAsia="en-US"/>
        </w:rPr>
      </w:pPr>
      <w:r>
        <w:rPr>
          <w:rFonts w:ascii="Calibri" w:hAnsi="Calibri"/>
          <w:sz w:val="22"/>
          <w:szCs w:val="22"/>
          <w:lang w:eastAsia="en-US"/>
        </w:rPr>
        <w:br w:type="page"/>
      </w:r>
    </w:p>
    <w:p w14:paraId="1B64F56C" w14:textId="77777777" w:rsidR="006A0B60" w:rsidRDefault="006A0B60" w:rsidP="00D40E6F">
      <w:pPr>
        <w:adjustRightInd w:val="0"/>
        <w:snapToGrid w:val="0"/>
        <w:jc w:val="both"/>
        <w:rPr>
          <w:rFonts w:ascii="Calibri" w:hAnsi="Calibri"/>
          <w:sz w:val="22"/>
          <w:szCs w:val="22"/>
          <w:lang w:eastAsia="en-US"/>
        </w:rPr>
      </w:pPr>
      <w:r w:rsidRPr="00947740">
        <w:rPr>
          <w:rFonts w:ascii="Calibri" w:hAnsi="Calibri"/>
          <w:sz w:val="22"/>
          <w:szCs w:val="22"/>
          <w:lang w:eastAsia="en-US"/>
        </w:rPr>
        <w:lastRenderedPageBreak/>
        <w:t>Veuillez agréer, Maître, l'expression de nos salutations distinguées.</w:t>
      </w:r>
    </w:p>
    <w:p w14:paraId="0B27FD0A" w14:textId="77777777" w:rsidR="00DC12E1" w:rsidRDefault="00DC12E1" w:rsidP="00D40E6F">
      <w:pPr>
        <w:adjustRightInd w:val="0"/>
        <w:snapToGrid w:val="0"/>
        <w:jc w:val="both"/>
        <w:rPr>
          <w:rFonts w:ascii="Calibri" w:hAnsi="Calibri"/>
          <w:sz w:val="22"/>
          <w:szCs w:val="22"/>
          <w:lang w:eastAsia="en-US"/>
        </w:rPr>
      </w:pPr>
    </w:p>
    <w:tbl>
      <w:tblPr>
        <w:tblW w:w="0" w:type="auto"/>
        <w:tblLayout w:type="fixed"/>
        <w:tblLook w:val="04A0" w:firstRow="1" w:lastRow="0" w:firstColumn="1" w:lastColumn="0" w:noHBand="0" w:noVBand="1"/>
      </w:tblPr>
      <w:tblGrid>
        <w:gridCol w:w="3969"/>
      </w:tblGrid>
      <w:tr w:rsidR="006A0B60" w:rsidRPr="00947740" w14:paraId="170583D2" w14:textId="77777777" w:rsidTr="005B66AF">
        <w:tc>
          <w:tcPr>
            <w:tcW w:w="3969" w:type="dxa"/>
          </w:tcPr>
          <w:p w14:paraId="18232314" w14:textId="77777777" w:rsidR="006A0B60" w:rsidRPr="00947740" w:rsidRDefault="006A0B60" w:rsidP="00D40E6F">
            <w:pPr>
              <w:adjustRightInd w:val="0"/>
              <w:snapToGrid w:val="0"/>
              <w:jc w:val="both"/>
              <w:rPr>
                <w:rFonts w:ascii="Calibri" w:hAnsi="Calibri"/>
                <w:sz w:val="22"/>
                <w:szCs w:val="22"/>
                <w:lang w:eastAsia="en-US"/>
              </w:rPr>
            </w:pPr>
          </w:p>
        </w:tc>
      </w:tr>
      <w:tr w:rsidR="006A0B60" w:rsidRPr="00947740" w14:paraId="2F2D5559" w14:textId="77777777" w:rsidTr="005B66AF">
        <w:tc>
          <w:tcPr>
            <w:tcW w:w="3969" w:type="dxa"/>
            <w:tcBorders>
              <w:top w:val="single" w:sz="4" w:space="0" w:color="auto"/>
              <w:left w:val="nil"/>
              <w:bottom w:val="nil"/>
              <w:right w:val="nil"/>
            </w:tcBorders>
            <w:hideMark/>
          </w:tcPr>
          <w:p w14:paraId="499EC2B1" w14:textId="77777777" w:rsidR="00DC12E1" w:rsidRDefault="00DC12E1" w:rsidP="00DC12E1">
            <w:pPr>
              <w:adjustRightInd w:val="0"/>
              <w:snapToGrid w:val="0"/>
              <w:rPr>
                <w:rFonts w:ascii="Calibri" w:hAnsi="Calibri"/>
                <w:sz w:val="22"/>
                <w:szCs w:val="22"/>
                <w:lang w:eastAsia="en-US"/>
              </w:rPr>
            </w:pPr>
          </w:p>
          <w:p w14:paraId="6A9FCB01" w14:textId="77777777" w:rsidR="006A0B60" w:rsidRPr="00947740" w:rsidRDefault="006A0B60" w:rsidP="00DC12E1">
            <w:pPr>
              <w:adjustRightInd w:val="0"/>
              <w:snapToGrid w:val="0"/>
              <w:rPr>
                <w:rFonts w:ascii="Calibri" w:hAnsi="Calibri"/>
                <w:sz w:val="22"/>
                <w:szCs w:val="22"/>
                <w:lang w:eastAsia="en-US"/>
              </w:rPr>
            </w:pPr>
            <w:r w:rsidRPr="00947740">
              <w:rPr>
                <w:rFonts w:ascii="Calibri" w:hAnsi="Calibri"/>
                <w:sz w:val="22"/>
                <w:szCs w:val="22"/>
                <w:lang w:eastAsia="en-US"/>
              </w:rPr>
              <w:t>Société :</w:t>
            </w:r>
            <w:r w:rsidRPr="00947740">
              <w:rPr>
                <w:rFonts w:ascii="Calibri" w:hAnsi="Calibri"/>
                <w:sz w:val="22"/>
                <w:szCs w:val="22"/>
                <w:lang w:eastAsia="en-US"/>
              </w:rPr>
              <w:br/>
            </w:r>
          </w:p>
          <w:p w14:paraId="0F3BC2E1" w14:textId="77777777" w:rsidR="006A0B60" w:rsidRPr="00947740" w:rsidRDefault="006A0B60" w:rsidP="00DC12E1">
            <w:pPr>
              <w:adjustRightInd w:val="0"/>
              <w:snapToGrid w:val="0"/>
              <w:rPr>
                <w:rFonts w:ascii="Calibri" w:hAnsi="Calibri"/>
                <w:sz w:val="22"/>
                <w:szCs w:val="22"/>
                <w:lang w:eastAsia="en-US"/>
              </w:rPr>
            </w:pPr>
            <w:r w:rsidRPr="00947740">
              <w:rPr>
                <w:rFonts w:ascii="Calibri" w:hAnsi="Calibri"/>
                <w:sz w:val="22"/>
                <w:szCs w:val="22"/>
                <w:lang w:eastAsia="en-US"/>
              </w:rPr>
              <w:t>Représentée par :</w:t>
            </w:r>
            <w:r w:rsidRPr="00947740">
              <w:rPr>
                <w:rFonts w:ascii="Calibri" w:hAnsi="Calibri"/>
                <w:sz w:val="22"/>
                <w:szCs w:val="22"/>
                <w:lang w:eastAsia="en-US"/>
              </w:rPr>
              <w:br/>
            </w:r>
          </w:p>
          <w:p w14:paraId="02AFD93B" w14:textId="77777777" w:rsidR="006A0B60" w:rsidRPr="00947740" w:rsidRDefault="006A0B60" w:rsidP="00DC12E1">
            <w:pPr>
              <w:adjustRightInd w:val="0"/>
              <w:snapToGrid w:val="0"/>
              <w:rPr>
                <w:rFonts w:ascii="Calibri" w:hAnsi="Calibri"/>
                <w:sz w:val="22"/>
                <w:szCs w:val="22"/>
                <w:lang w:eastAsia="en-US"/>
              </w:rPr>
            </w:pPr>
            <w:r w:rsidRPr="00947740">
              <w:rPr>
                <w:rFonts w:ascii="Calibri" w:hAnsi="Calibri"/>
                <w:sz w:val="22"/>
                <w:szCs w:val="22"/>
                <w:lang w:eastAsia="en-US"/>
              </w:rPr>
              <w:t>Adresse :</w:t>
            </w:r>
          </w:p>
        </w:tc>
      </w:tr>
    </w:tbl>
    <w:p w14:paraId="792FF18D" w14:textId="768D30AB" w:rsidR="006A0B60" w:rsidRDefault="006A0B60" w:rsidP="00DC12E1">
      <w:pPr>
        <w:rPr>
          <w:rFonts w:ascii="Calibri" w:hAnsi="Calibri"/>
          <w:iCs/>
          <w:sz w:val="22"/>
        </w:rPr>
      </w:pPr>
    </w:p>
    <w:p w14:paraId="21910A55" w14:textId="54461C3F" w:rsidR="002738BD" w:rsidRDefault="002738BD" w:rsidP="00DC12E1">
      <w:pPr>
        <w:rPr>
          <w:rFonts w:ascii="Calibri" w:hAnsi="Calibri"/>
          <w:iCs/>
          <w:sz w:val="22"/>
        </w:rPr>
      </w:pPr>
    </w:p>
    <w:p w14:paraId="20B66DA9" w14:textId="77777777" w:rsidR="002738BD" w:rsidRPr="00947740" w:rsidRDefault="002738BD" w:rsidP="00DC12E1">
      <w:pPr>
        <w:rPr>
          <w:rFonts w:ascii="Calibri" w:hAnsi="Calibri"/>
          <w:iCs/>
          <w:sz w:val="22"/>
        </w:rPr>
      </w:pPr>
    </w:p>
    <w:p w14:paraId="3F52A43C" w14:textId="77777777" w:rsidR="00DC12E1" w:rsidRDefault="00DC12E1" w:rsidP="00DC12E1">
      <w:pPr>
        <w:tabs>
          <w:tab w:val="left" w:leader="dot" w:pos="3402"/>
        </w:tabs>
        <w:rPr>
          <w:rFonts w:ascii="Calibri" w:hAnsi="Calibri"/>
          <w:iCs/>
          <w:sz w:val="22"/>
        </w:rPr>
      </w:pPr>
    </w:p>
    <w:p w14:paraId="60736EEE" w14:textId="2E46FF5E" w:rsidR="006A0B60" w:rsidRDefault="006A0B60" w:rsidP="00DC12E1">
      <w:pPr>
        <w:tabs>
          <w:tab w:val="left" w:leader="dot" w:pos="3402"/>
        </w:tabs>
        <w:rPr>
          <w:rFonts w:ascii="Calibri" w:hAnsi="Calibri"/>
          <w:iCs/>
          <w:sz w:val="22"/>
        </w:rPr>
      </w:pPr>
      <w:r w:rsidRPr="00947740">
        <w:rPr>
          <w:rFonts w:ascii="Calibri" w:hAnsi="Calibri"/>
          <w:iCs/>
          <w:sz w:val="22"/>
        </w:rPr>
        <w:t xml:space="preserve">Fait à </w:t>
      </w:r>
      <w:r w:rsidRPr="00947740">
        <w:rPr>
          <w:rFonts w:ascii="Calibri" w:hAnsi="Calibri"/>
          <w:iCs/>
          <w:sz w:val="22"/>
        </w:rPr>
        <w:tab/>
      </w:r>
    </w:p>
    <w:p w14:paraId="74BF8B31" w14:textId="77777777" w:rsidR="00440984" w:rsidRPr="00947740" w:rsidRDefault="00440984" w:rsidP="00DC12E1">
      <w:pPr>
        <w:tabs>
          <w:tab w:val="left" w:leader="dot" w:pos="3402"/>
        </w:tabs>
        <w:rPr>
          <w:rFonts w:ascii="Calibri" w:hAnsi="Calibri"/>
          <w:iCs/>
          <w:sz w:val="22"/>
        </w:rPr>
      </w:pPr>
    </w:p>
    <w:p w14:paraId="47739832" w14:textId="77777777" w:rsidR="006A0B60" w:rsidRPr="00947740" w:rsidRDefault="006A0B60" w:rsidP="00DC12E1">
      <w:pPr>
        <w:tabs>
          <w:tab w:val="left" w:leader="dot" w:pos="3402"/>
        </w:tabs>
        <w:rPr>
          <w:rFonts w:ascii="Calibri" w:hAnsi="Calibri"/>
          <w:iCs/>
          <w:sz w:val="22"/>
        </w:rPr>
      </w:pPr>
      <w:r w:rsidRPr="00947740">
        <w:rPr>
          <w:rFonts w:ascii="Calibri" w:hAnsi="Calibri"/>
          <w:iCs/>
          <w:sz w:val="22"/>
        </w:rPr>
        <w:t xml:space="preserve">Le </w:t>
      </w:r>
      <w:r w:rsidRPr="00947740">
        <w:rPr>
          <w:rFonts w:ascii="Calibri" w:hAnsi="Calibri"/>
          <w:iCs/>
          <w:sz w:val="22"/>
        </w:rPr>
        <w:tab/>
      </w:r>
    </w:p>
    <w:p w14:paraId="38A29A0B" w14:textId="77777777" w:rsidR="006A0B60" w:rsidRDefault="006A0B60" w:rsidP="00DC12E1">
      <w:pPr>
        <w:rPr>
          <w:rFonts w:ascii="Calibri" w:hAnsi="Calibri"/>
          <w:iCs/>
          <w:sz w:val="22"/>
        </w:rPr>
      </w:pPr>
    </w:p>
    <w:p w14:paraId="50FC76B4" w14:textId="77777777" w:rsidR="00DC12E1" w:rsidRPr="00947740" w:rsidRDefault="00DC12E1" w:rsidP="00DC12E1">
      <w:pPr>
        <w:rPr>
          <w:rFonts w:ascii="Calibri" w:hAnsi="Calibri"/>
          <w:iCs/>
          <w:sz w:val="22"/>
        </w:rPr>
      </w:pPr>
    </w:p>
    <w:p w14:paraId="0062C803" w14:textId="77777777" w:rsidR="006A0B60" w:rsidRPr="00947740" w:rsidRDefault="006A0B60" w:rsidP="00DC12E1">
      <w:pPr>
        <w:rPr>
          <w:rFonts w:ascii="Calibri" w:hAnsi="Calibri"/>
          <w:b/>
          <w:i/>
          <w:iCs/>
          <w:sz w:val="22"/>
          <w:u w:val="single"/>
        </w:rPr>
      </w:pPr>
      <w:r w:rsidRPr="00947740">
        <w:rPr>
          <w:rFonts w:ascii="Calibri" w:hAnsi="Calibri"/>
          <w:b/>
          <w:i/>
          <w:iCs/>
          <w:sz w:val="22"/>
          <w:u w:val="single"/>
        </w:rPr>
        <w:t xml:space="preserve">Signature </w:t>
      </w:r>
    </w:p>
    <w:p w14:paraId="689FCECA" w14:textId="77777777" w:rsidR="00422833" w:rsidRDefault="00422833" w:rsidP="00DC12E1"/>
    <w:p w14:paraId="55CD01F6" w14:textId="77777777" w:rsidR="000C4C06" w:rsidRDefault="000C4C06" w:rsidP="00D40E6F">
      <w:pPr>
        <w:jc w:val="both"/>
      </w:pPr>
    </w:p>
    <w:p w14:paraId="34D115C8" w14:textId="77777777" w:rsidR="000C4C06" w:rsidRDefault="000C4C06" w:rsidP="00D40E6F">
      <w:pPr>
        <w:jc w:val="both"/>
      </w:pPr>
    </w:p>
    <w:p w14:paraId="543D6436" w14:textId="77777777" w:rsidR="000C4C06" w:rsidRDefault="000C4C06" w:rsidP="00D40E6F">
      <w:pPr>
        <w:jc w:val="both"/>
      </w:pPr>
    </w:p>
    <w:p w14:paraId="523A3B31" w14:textId="77777777" w:rsidR="000C4C06" w:rsidRPr="00432586" w:rsidRDefault="00DC12E1" w:rsidP="00DC12E1">
      <w:pPr>
        <w:ind w:right="423"/>
        <w:jc w:val="both"/>
        <w:rPr>
          <w:rFonts w:ascii="Calibri" w:hAnsi="Calibri" w:cs="Calibri"/>
          <w:iCs/>
          <w:sz w:val="22"/>
        </w:rPr>
      </w:pPr>
      <w:r>
        <w:rPr>
          <w:rFonts w:ascii="Calibri" w:hAnsi="Calibri" w:cs="Calibri"/>
          <w:iCs/>
          <w:sz w:val="22"/>
        </w:rPr>
        <w:t>A</w:t>
      </w:r>
      <w:r w:rsidR="000C4C06">
        <w:rPr>
          <w:rFonts w:ascii="Calibri" w:hAnsi="Calibri" w:cs="Calibri"/>
          <w:iCs/>
          <w:sz w:val="22"/>
        </w:rPr>
        <w:t>dresses e-mail des personnes auxquelles l’accès à la data room devra être donné :</w:t>
      </w:r>
    </w:p>
    <w:p w14:paraId="1EFD9CE5" w14:textId="77777777" w:rsidR="000C4C06" w:rsidRDefault="000C4C06" w:rsidP="00D40E6F">
      <w:pPr>
        <w:jc w:val="both"/>
      </w:pPr>
    </w:p>
    <w:sectPr w:rsidR="000C4C06" w:rsidSect="00194997">
      <w:headerReference w:type="default" r:id="rId9"/>
      <w:foot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4C22" w14:textId="77777777" w:rsidR="00194997" w:rsidRDefault="00194997">
      <w:r>
        <w:separator/>
      </w:r>
    </w:p>
  </w:endnote>
  <w:endnote w:type="continuationSeparator" w:id="0">
    <w:p w14:paraId="338DA696" w14:textId="77777777" w:rsidR="00194997" w:rsidRDefault="0019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142424"/>
      <w:docPartObj>
        <w:docPartGallery w:val="Page Numbers (Bottom of Page)"/>
        <w:docPartUnique/>
      </w:docPartObj>
    </w:sdtPr>
    <w:sdtEndPr>
      <w:rPr>
        <w:rFonts w:asciiTheme="minorHAnsi" w:hAnsiTheme="minorHAnsi"/>
        <w:sz w:val="18"/>
        <w:szCs w:val="18"/>
      </w:rPr>
    </w:sdtEndPr>
    <w:sdtContent>
      <w:p w14:paraId="00BE8B0D" w14:textId="55F049E4" w:rsidR="005C3652" w:rsidRPr="005C3652" w:rsidRDefault="005C3652">
        <w:pPr>
          <w:pStyle w:val="Pieddepage"/>
          <w:jc w:val="right"/>
          <w:rPr>
            <w:rFonts w:asciiTheme="minorHAnsi" w:hAnsiTheme="minorHAnsi" w:cstheme="minorHAnsi"/>
            <w:bCs/>
            <w:sz w:val="18"/>
            <w:szCs w:val="18"/>
          </w:rPr>
        </w:pPr>
        <w:r w:rsidRPr="005C3652">
          <w:rPr>
            <w:rFonts w:asciiTheme="minorHAnsi" w:hAnsiTheme="minorHAnsi" w:cstheme="minorHAnsi"/>
            <w:sz w:val="18"/>
            <w:szCs w:val="18"/>
          </w:rPr>
          <w:t xml:space="preserve">Page </w:t>
        </w:r>
        <w:r w:rsidRPr="005C3652">
          <w:rPr>
            <w:rFonts w:asciiTheme="minorHAnsi" w:hAnsiTheme="minorHAnsi" w:cstheme="minorHAnsi"/>
            <w:bCs/>
            <w:sz w:val="18"/>
            <w:szCs w:val="18"/>
          </w:rPr>
          <w:fldChar w:fldCharType="begin"/>
        </w:r>
        <w:r w:rsidRPr="005C3652">
          <w:rPr>
            <w:rFonts w:asciiTheme="minorHAnsi" w:hAnsiTheme="minorHAnsi" w:cstheme="minorHAnsi"/>
            <w:bCs/>
            <w:sz w:val="18"/>
            <w:szCs w:val="18"/>
          </w:rPr>
          <w:instrText>PAGE  \* Arabic  \* MERGEFORMAT</w:instrText>
        </w:r>
        <w:r w:rsidRPr="005C3652">
          <w:rPr>
            <w:rFonts w:asciiTheme="minorHAnsi" w:hAnsiTheme="minorHAnsi" w:cstheme="minorHAnsi"/>
            <w:bCs/>
            <w:sz w:val="18"/>
            <w:szCs w:val="18"/>
          </w:rPr>
          <w:fldChar w:fldCharType="separate"/>
        </w:r>
        <w:r w:rsidR="00BC7EE1">
          <w:rPr>
            <w:rFonts w:asciiTheme="minorHAnsi" w:hAnsiTheme="minorHAnsi" w:cstheme="minorHAnsi"/>
            <w:bCs/>
            <w:noProof/>
            <w:sz w:val="18"/>
            <w:szCs w:val="18"/>
          </w:rPr>
          <w:t>3</w:t>
        </w:r>
        <w:r w:rsidRPr="005C3652">
          <w:rPr>
            <w:rFonts w:asciiTheme="minorHAnsi" w:hAnsiTheme="minorHAnsi" w:cstheme="minorHAnsi"/>
            <w:bCs/>
            <w:sz w:val="18"/>
            <w:szCs w:val="18"/>
          </w:rPr>
          <w:fldChar w:fldCharType="end"/>
        </w:r>
        <w:r w:rsidRPr="005C3652">
          <w:rPr>
            <w:rFonts w:asciiTheme="minorHAnsi" w:hAnsiTheme="minorHAnsi" w:cstheme="minorHAnsi"/>
            <w:sz w:val="18"/>
            <w:szCs w:val="18"/>
          </w:rPr>
          <w:t xml:space="preserve"> sur </w:t>
        </w:r>
        <w:r w:rsidRPr="005C3652">
          <w:rPr>
            <w:rFonts w:asciiTheme="minorHAnsi" w:hAnsiTheme="minorHAnsi" w:cstheme="minorHAnsi"/>
            <w:bCs/>
            <w:sz w:val="18"/>
            <w:szCs w:val="18"/>
          </w:rPr>
          <w:fldChar w:fldCharType="begin"/>
        </w:r>
        <w:r w:rsidRPr="005C3652">
          <w:rPr>
            <w:rFonts w:asciiTheme="minorHAnsi" w:hAnsiTheme="minorHAnsi" w:cstheme="minorHAnsi"/>
            <w:bCs/>
            <w:sz w:val="18"/>
            <w:szCs w:val="18"/>
          </w:rPr>
          <w:instrText>NUMPAGES  \* Arabic  \* MERGEFORMAT</w:instrText>
        </w:r>
        <w:r w:rsidRPr="005C3652">
          <w:rPr>
            <w:rFonts w:asciiTheme="minorHAnsi" w:hAnsiTheme="minorHAnsi" w:cstheme="minorHAnsi"/>
            <w:bCs/>
            <w:sz w:val="18"/>
            <w:szCs w:val="18"/>
          </w:rPr>
          <w:fldChar w:fldCharType="separate"/>
        </w:r>
        <w:r w:rsidR="00BC7EE1">
          <w:rPr>
            <w:rFonts w:asciiTheme="minorHAnsi" w:hAnsiTheme="minorHAnsi" w:cstheme="minorHAnsi"/>
            <w:bCs/>
            <w:noProof/>
            <w:sz w:val="18"/>
            <w:szCs w:val="18"/>
          </w:rPr>
          <w:t>3</w:t>
        </w:r>
        <w:r w:rsidRPr="005C3652">
          <w:rPr>
            <w:rFonts w:asciiTheme="minorHAnsi" w:hAnsiTheme="minorHAnsi" w:cstheme="minorHAnsi"/>
            <w:bCs/>
            <w:sz w:val="18"/>
            <w:szCs w:val="18"/>
          </w:rPr>
          <w:fldChar w:fldCharType="end"/>
        </w:r>
      </w:p>
      <w:p w14:paraId="28E913E4" w14:textId="77777777" w:rsidR="000C4C06" w:rsidRPr="005C3652" w:rsidRDefault="005C3652">
        <w:pPr>
          <w:pStyle w:val="Pieddepage"/>
          <w:jc w:val="right"/>
          <w:rPr>
            <w:rFonts w:asciiTheme="minorHAnsi" w:hAnsiTheme="minorHAnsi"/>
            <w:sz w:val="18"/>
            <w:szCs w:val="18"/>
          </w:rPr>
        </w:pPr>
        <w:r w:rsidRPr="005C3652">
          <w:rPr>
            <w:rFonts w:asciiTheme="minorHAnsi" w:hAnsiTheme="minorHAnsi" w:cstheme="minorHAnsi"/>
            <w:bCs/>
            <w:sz w:val="18"/>
            <w:szCs w:val="18"/>
          </w:rPr>
          <w:t>Paraphe</w:t>
        </w:r>
      </w:p>
    </w:sdtContent>
  </w:sdt>
  <w:p w14:paraId="10ACE514" w14:textId="77777777" w:rsidR="000C4C06" w:rsidRDefault="000C4C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4018" w14:textId="7528F877" w:rsidR="000C4C06" w:rsidRPr="005C3652" w:rsidRDefault="005C3652" w:rsidP="000C4C06">
    <w:pPr>
      <w:pStyle w:val="Pieddepage"/>
      <w:jc w:val="right"/>
      <w:rPr>
        <w:rFonts w:asciiTheme="minorHAnsi" w:hAnsiTheme="minorHAnsi"/>
        <w:bCs/>
        <w:sz w:val="18"/>
        <w:szCs w:val="18"/>
      </w:rPr>
    </w:pPr>
    <w:r w:rsidRPr="005C3652">
      <w:rPr>
        <w:rFonts w:asciiTheme="minorHAnsi" w:hAnsiTheme="minorHAnsi"/>
        <w:sz w:val="18"/>
        <w:szCs w:val="18"/>
      </w:rPr>
      <w:t xml:space="preserve">Page </w:t>
    </w:r>
    <w:r w:rsidRPr="005C3652">
      <w:rPr>
        <w:rFonts w:asciiTheme="minorHAnsi" w:hAnsiTheme="minorHAnsi"/>
        <w:bCs/>
        <w:sz w:val="18"/>
        <w:szCs w:val="18"/>
      </w:rPr>
      <w:fldChar w:fldCharType="begin"/>
    </w:r>
    <w:r w:rsidRPr="005C3652">
      <w:rPr>
        <w:rFonts w:asciiTheme="minorHAnsi" w:hAnsiTheme="minorHAnsi"/>
        <w:bCs/>
        <w:sz w:val="18"/>
        <w:szCs w:val="18"/>
      </w:rPr>
      <w:instrText>PAGE  \* Arabic  \* MERGEFORMAT</w:instrText>
    </w:r>
    <w:r w:rsidRPr="005C3652">
      <w:rPr>
        <w:rFonts w:asciiTheme="minorHAnsi" w:hAnsiTheme="minorHAnsi"/>
        <w:bCs/>
        <w:sz w:val="18"/>
        <w:szCs w:val="18"/>
      </w:rPr>
      <w:fldChar w:fldCharType="separate"/>
    </w:r>
    <w:r w:rsidR="00BC7EE1">
      <w:rPr>
        <w:rFonts w:asciiTheme="minorHAnsi" w:hAnsiTheme="minorHAnsi"/>
        <w:bCs/>
        <w:noProof/>
        <w:sz w:val="18"/>
        <w:szCs w:val="18"/>
      </w:rPr>
      <w:t>1</w:t>
    </w:r>
    <w:r w:rsidRPr="005C3652">
      <w:rPr>
        <w:rFonts w:asciiTheme="minorHAnsi" w:hAnsiTheme="minorHAnsi"/>
        <w:bCs/>
        <w:sz w:val="18"/>
        <w:szCs w:val="18"/>
      </w:rPr>
      <w:fldChar w:fldCharType="end"/>
    </w:r>
    <w:r w:rsidRPr="005C3652">
      <w:rPr>
        <w:rFonts w:asciiTheme="minorHAnsi" w:hAnsiTheme="minorHAnsi"/>
        <w:sz w:val="18"/>
        <w:szCs w:val="18"/>
      </w:rPr>
      <w:t xml:space="preserve"> sur </w:t>
    </w:r>
    <w:r w:rsidRPr="005C3652">
      <w:rPr>
        <w:rFonts w:asciiTheme="minorHAnsi" w:hAnsiTheme="minorHAnsi"/>
        <w:bCs/>
        <w:sz w:val="18"/>
        <w:szCs w:val="18"/>
      </w:rPr>
      <w:fldChar w:fldCharType="begin"/>
    </w:r>
    <w:r w:rsidRPr="005C3652">
      <w:rPr>
        <w:rFonts w:asciiTheme="minorHAnsi" w:hAnsiTheme="minorHAnsi"/>
        <w:bCs/>
        <w:sz w:val="18"/>
        <w:szCs w:val="18"/>
      </w:rPr>
      <w:instrText>NUMPAGES  \* Arabic  \* MERGEFORMAT</w:instrText>
    </w:r>
    <w:r w:rsidRPr="005C3652">
      <w:rPr>
        <w:rFonts w:asciiTheme="minorHAnsi" w:hAnsiTheme="minorHAnsi"/>
        <w:bCs/>
        <w:sz w:val="18"/>
        <w:szCs w:val="18"/>
      </w:rPr>
      <w:fldChar w:fldCharType="separate"/>
    </w:r>
    <w:r w:rsidR="00BC7EE1">
      <w:rPr>
        <w:rFonts w:asciiTheme="minorHAnsi" w:hAnsiTheme="minorHAnsi"/>
        <w:bCs/>
        <w:noProof/>
        <w:sz w:val="18"/>
        <w:szCs w:val="18"/>
      </w:rPr>
      <w:t>3</w:t>
    </w:r>
    <w:r w:rsidRPr="005C3652">
      <w:rPr>
        <w:rFonts w:asciiTheme="minorHAnsi" w:hAnsiTheme="minorHAnsi"/>
        <w:bCs/>
        <w:sz w:val="18"/>
        <w:szCs w:val="18"/>
      </w:rPr>
      <w:fldChar w:fldCharType="end"/>
    </w:r>
  </w:p>
  <w:p w14:paraId="51F0B5BE" w14:textId="77777777" w:rsidR="005C3652" w:rsidRPr="000C4C06" w:rsidRDefault="005C3652" w:rsidP="000C4C06">
    <w:pPr>
      <w:pStyle w:val="Pieddepage"/>
      <w:jc w:val="right"/>
      <w:rPr>
        <w:rFonts w:asciiTheme="minorHAnsi" w:hAnsiTheme="minorHAnsi"/>
        <w:sz w:val="18"/>
        <w:szCs w:val="18"/>
      </w:rPr>
    </w:pPr>
    <w:r w:rsidRPr="005C3652">
      <w:rPr>
        <w:rFonts w:asciiTheme="minorHAnsi" w:hAnsiTheme="minorHAnsi"/>
        <w:bCs/>
        <w:sz w:val="18"/>
        <w:szCs w:val="18"/>
      </w:rPr>
      <w:t>Paraphe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D96FE" w14:textId="77777777" w:rsidR="00194997" w:rsidRDefault="00194997">
      <w:r>
        <w:separator/>
      </w:r>
    </w:p>
  </w:footnote>
  <w:footnote w:type="continuationSeparator" w:id="0">
    <w:p w14:paraId="2FB48062" w14:textId="77777777" w:rsidR="00194997" w:rsidRDefault="00194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6042" w14:textId="77777777" w:rsidR="000C4C06" w:rsidRDefault="000C4C06">
    <w:pPr>
      <w:pStyle w:val="En-tte"/>
      <w:jc w:val="right"/>
    </w:pPr>
  </w:p>
  <w:p w14:paraId="45D3B3B2" w14:textId="77777777" w:rsidR="000C4C06" w:rsidRDefault="000C4C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AAE7" w14:textId="77777777" w:rsidR="0089332B" w:rsidRDefault="0089332B">
    <w:pPr>
      <w:pStyle w:val="En-tte"/>
      <w:jc w:val="center"/>
      <w:rPr>
        <w:rFonts w:ascii="Copperplate Gothic Bold" w:hAnsi="Copperplate Gothic Bold"/>
      </w:rPr>
    </w:pPr>
  </w:p>
  <w:p w14:paraId="00995A5B" w14:textId="77777777" w:rsidR="0089332B" w:rsidRDefault="0089332B">
    <w:pPr>
      <w:pStyle w:val="En-tte"/>
      <w:jc w:val="center"/>
      <w:rPr>
        <w:rFonts w:ascii="Copperplate Gothic Bold" w:hAnsi="Copperplate Gothic Bold"/>
      </w:rPr>
    </w:pPr>
  </w:p>
  <w:p w14:paraId="162C00E5" w14:textId="77777777" w:rsidR="0089332B" w:rsidRDefault="0089332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17E27"/>
    <w:multiLevelType w:val="hybridMultilevel"/>
    <w:tmpl w:val="0156A5B6"/>
    <w:lvl w:ilvl="0" w:tplc="4CE2FDB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935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B60"/>
    <w:rsid w:val="0001577E"/>
    <w:rsid w:val="00022470"/>
    <w:rsid w:val="00031598"/>
    <w:rsid w:val="000726DD"/>
    <w:rsid w:val="00084354"/>
    <w:rsid w:val="000C45D5"/>
    <w:rsid w:val="000C4C06"/>
    <w:rsid w:val="000D48C4"/>
    <w:rsid w:val="000F296C"/>
    <w:rsid w:val="00103B3D"/>
    <w:rsid w:val="00153C62"/>
    <w:rsid w:val="00194997"/>
    <w:rsid w:val="001B3038"/>
    <w:rsid w:val="001D3643"/>
    <w:rsid w:val="001D377C"/>
    <w:rsid w:val="001E01D3"/>
    <w:rsid w:val="002738BD"/>
    <w:rsid w:val="00284387"/>
    <w:rsid w:val="0028666A"/>
    <w:rsid w:val="002D6FB4"/>
    <w:rsid w:val="0031525D"/>
    <w:rsid w:val="00330929"/>
    <w:rsid w:val="00333355"/>
    <w:rsid w:val="0034179D"/>
    <w:rsid w:val="00344CA2"/>
    <w:rsid w:val="003620AE"/>
    <w:rsid w:val="00364CCB"/>
    <w:rsid w:val="0039084C"/>
    <w:rsid w:val="00395347"/>
    <w:rsid w:val="00396B2F"/>
    <w:rsid w:val="003D5928"/>
    <w:rsid w:val="003D60E2"/>
    <w:rsid w:val="003F0A2E"/>
    <w:rsid w:val="003F3DCE"/>
    <w:rsid w:val="00422833"/>
    <w:rsid w:val="00436DA2"/>
    <w:rsid w:val="00440984"/>
    <w:rsid w:val="00474CC2"/>
    <w:rsid w:val="004770D5"/>
    <w:rsid w:val="004972F7"/>
    <w:rsid w:val="004D1070"/>
    <w:rsid w:val="004E0908"/>
    <w:rsid w:val="004F26CE"/>
    <w:rsid w:val="004F2E70"/>
    <w:rsid w:val="00500D78"/>
    <w:rsid w:val="00515309"/>
    <w:rsid w:val="005548D4"/>
    <w:rsid w:val="00573CD6"/>
    <w:rsid w:val="005770BF"/>
    <w:rsid w:val="005C3652"/>
    <w:rsid w:val="005F08C8"/>
    <w:rsid w:val="005F1844"/>
    <w:rsid w:val="00605B28"/>
    <w:rsid w:val="00610850"/>
    <w:rsid w:val="006270C3"/>
    <w:rsid w:val="0063147C"/>
    <w:rsid w:val="00634082"/>
    <w:rsid w:val="00644BE9"/>
    <w:rsid w:val="00674F02"/>
    <w:rsid w:val="00686D74"/>
    <w:rsid w:val="006A0B60"/>
    <w:rsid w:val="006F3AE0"/>
    <w:rsid w:val="006F6FE4"/>
    <w:rsid w:val="00704096"/>
    <w:rsid w:val="00777806"/>
    <w:rsid w:val="007800E5"/>
    <w:rsid w:val="0078645B"/>
    <w:rsid w:val="0079358E"/>
    <w:rsid w:val="007A442B"/>
    <w:rsid w:val="007B2614"/>
    <w:rsid w:val="007E2840"/>
    <w:rsid w:val="007F33DA"/>
    <w:rsid w:val="00825915"/>
    <w:rsid w:val="008374B3"/>
    <w:rsid w:val="008470AD"/>
    <w:rsid w:val="008646A0"/>
    <w:rsid w:val="00881ECC"/>
    <w:rsid w:val="008866C0"/>
    <w:rsid w:val="0089332B"/>
    <w:rsid w:val="0089608B"/>
    <w:rsid w:val="008D737F"/>
    <w:rsid w:val="008E6685"/>
    <w:rsid w:val="008F1CFC"/>
    <w:rsid w:val="00902639"/>
    <w:rsid w:val="00911E57"/>
    <w:rsid w:val="0093323F"/>
    <w:rsid w:val="00936C84"/>
    <w:rsid w:val="00982918"/>
    <w:rsid w:val="00A06949"/>
    <w:rsid w:val="00A374F3"/>
    <w:rsid w:val="00A553B4"/>
    <w:rsid w:val="00A75EAC"/>
    <w:rsid w:val="00A92E2A"/>
    <w:rsid w:val="00AD228B"/>
    <w:rsid w:val="00AF3F07"/>
    <w:rsid w:val="00B00849"/>
    <w:rsid w:val="00B033FD"/>
    <w:rsid w:val="00B035AD"/>
    <w:rsid w:val="00B22365"/>
    <w:rsid w:val="00B22C25"/>
    <w:rsid w:val="00B64AD9"/>
    <w:rsid w:val="00B7713D"/>
    <w:rsid w:val="00B933E6"/>
    <w:rsid w:val="00BC7EE1"/>
    <w:rsid w:val="00BD508A"/>
    <w:rsid w:val="00BE7C7E"/>
    <w:rsid w:val="00BF683C"/>
    <w:rsid w:val="00C04C57"/>
    <w:rsid w:val="00C36185"/>
    <w:rsid w:val="00C44E4B"/>
    <w:rsid w:val="00C50C03"/>
    <w:rsid w:val="00C61109"/>
    <w:rsid w:val="00C74199"/>
    <w:rsid w:val="00C77926"/>
    <w:rsid w:val="00C847AE"/>
    <w:rsid w:val="00C92504"/>
    <w:rsid w:val="00C97082"/>
    <w:rsid w:val="00CA7544"/>
    <w:rsid w:val="00CA794D"/>
    <w:rsid w:val="00CB47D9"/>
    <w:rsid w:val="00CC2B3B"/>
    <w:rsid w:val="00CE73F0"/>
    <w:rsid w:val="00CF700F"/>
    <w:rsid w:val="00D1187B"/>
    <w:rsid w:val="00D23EAB"/>
    <w:rsid w:val="00D40E6F"/>
    <w:rsid w:val="00D566B4"/>
    <w:rsid w:val="00D7112D"/>
    <w:rsid w:val="00D812BF"/>
    <w:rsid w:val="00DA03A5"/>
    <w:rsid w:val="00DC12E1"/>
    <w:rsid w:val="00DC2F2A"/>
    <w:rsid w:val="00DC315C"/>
    <w:rsid w:val="00DE1E3F"/>
    <w:rsid w:val="00DE2D9B"/>
    <w:rsid w:val="00DF4830"/>
    <w:rsid w:val="00E30356"/>
    <w:rsid w:val="00E81F1E"/>
    <w:rsid w:val="00E846F3"/>
    <w:rsid w:val="00EA6EE4"/>
    <w:rsid w:val="00EB5FB8"/>
    <w:rsid w:val="00F241A3"/>
    <w:rsid w:val="00F456A1"/>
    <w:rsid w:val="00F80D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B3787"/>
  <w15:chartTrackingRefBased/>
  <w15:docId w15:val="{A16B0E48-779D-4C57-B701-39EAEFD2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B6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6A0B60"/>
    <w:pPr>
      <w:tabs>
        <w:tab w:val="center" w:pos="4536"/>
        <w:tab w:val="right" w:pos="9072"/>
      </w:tabs>
    </w:pPr>
    <w:rPr>
      <w:sz w:val="20"/>
      <w:szCs w:val="20"/>
    </w:rPr>
  </w:style>
  <w:style w:type="character" w:customStyle="1" w:styleId="En-tteCar">
    <w:name w:val="En-tête Car"/>
    <w:basedOn w:val="Policepardfaut"/>
    <w:link w:val="En-tte"/>
    <w:uiPriority w:val="99"/>
    <w:rsid w:val="006A0B60"/>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E846F3"/>
    <w:rPr>
      <w:color w:val="0563C1" w:themeColor="hyperlink"/>
      <w:u w:val="single"/>
    </w:rPr>
  </w:style>
  <w:style w:type="paragraph" w:styleId="Pieddepage">
    <w:name w:val="footer"/>
    <w:basedOn w:val="Normal"/>
    <w:link w:val="PieddepageCar"/>
    <w:uiPriority w:val="99"/>
    <w:unhideWhenUsed/>
    <w:rsid w:val="000F296C"/>
    <w:pPr>
      <w:tabs>
        <w:tab w:val="center" w:pos="4536"/>
        <w:tab w:val="right" w:pos="9072"/>
      </w:tabs>
    </w:pPr>
  </w:style>
  <w:style w:type="character" w:customStyle="1" w:styleId="PieddepageCar">
    <w:name w:val="Pied de page Car"/>
    <w:basedOn w:val="Policepardfaut"/>
    <w:link w:val="Pieddepage"/>
    <w:uiPriority w:val="99"/>
    <w:rsid w:val="000F296C"/>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F6FE4"/>
    <w:pPr>
      <w:ind w:left="720"/>
      <w:contextualSpacing/>
    </w:pPr>
  </w:style>
  <w:style w:type="character" w:styleId="Marquedecommentaire">
    <w:name w:val="annotation reference"/>
    <w:basedOn w:val="Policepardfaut"/>
    <w:uiPriority w:val="99"/>
    <w:semiHidden/>
    <w:unhideWhenUsed/>
    <w:rsid w:val="00644BE9"/>
    <w:rPr>
      <w:sz w:val="16"/>
      <w:szCs w:val="16"/>
    </w:rPr>
  </w:style>
  <w:style w:type="paragraph" w:styleId="Commentaire">
    <w:name w:val="annotation text"/>
    <w:basedOn w:val="Normal"/>
    <w:link w:val="CommentaireCar"/>
    <w:uiPriority w:val="99"/>
    <w:semiHidden/>
    <w:unhideWhenUsed/>
    <w:rsid w:val="00644BE9"/>
    <w:rPr>
      <w:sz w:val="20"/>
      <w:szCs w:val="20"/>
    </w:rPr>
  </w:style>
  <w:style w:type="character" w:customStyle="1" w:styleId="CommentaireCar">
    <w:name w:val="Commentaire Car"/>
    <w:basedOn w:val="Policepardfaut"/>
    <w:link w:val="Commentaire"/>
    <w:uiPriority w:val="99"/>
    <w:semiHidden/>
    <w:rsid w:val="00644BE9"/>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44BE9"/>
    <w:rPr>
      <w:b/>
      <w:bCs/>
    </w:rPr>
  </w:style>
  <w:style w:type="character" w:customStyle="1" w:styleId="ObjetducommentaireCar">
    <w:name w:val="Objet du commentaire Car"/>
    <w:basedOn w:val="CommentaireCar"/>
    <w:link w:val="Objetducommentaire"/>
    <w:uiPriority w:val="99"/>
    <w:semiHidden/>
    <w:rsid w:val="00644BE9"/>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644BE9"/>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4BE9"/>
    <w:rPr>
      <w:rFonts w:ascii="Segoe UI" w:eastAsia="Times New Roman" w:hAnsi="Segoe UI" w:cs="Segoe UI"/>
      <w:sz w:val="18"/>
      <w:szCs w:val="18"/>
      <w:lang w:eastAsia="fr-FR"/>
    </w:rPr>
  </w:style>
  <w:style w:type="character" w:styleId="Mentionnonrsolue">
    <w:name w:val="Unresolved Mention"/>
    <w:basedOn w:val="Policepardfaut"/>
    <w:uiPriority w:val="99"/>
    <w:semiHidden/>
    <w:unhideWhenUsed/>
    <w:rsid w:val="00D23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battistini@thevenotpartners.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billet@thevenotpartners.e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884</Words>
  <Characters>4866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 3</dc:creator>
  <cp:keywords/>
  <dc:description/>
  <cp:lastModifiedBy>Héloïse BATTISTINI</cp:lastModifiedBy>
  <cp:revision>8</cp:revision>
  <cp:lastPrinted>2019-01-18T09:11:00Z</cp:lastPrinted>
  <dcterms:created xsi:type="dcterms:W3CDTF">2021-03-04T16:30:00Z</dcterms:created>
  <dcterms:modified xsi:type="dcterms:W3CDTF">2024-02-19T11:55:00Z</dcterms:modified>
</cp:coreProperties>
</file>