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721CDE" w:rsidTr="00721CDE">
        <w:tc>
          <w:tcPr>
            <w:tcW w:w="4605" w:type="dxa"/>
          </w:tcPr>
          <w:p w:rsidR="00721CDE" w:rsidRDefault="00721CDE" w:rsidP="00721CDE">
            <w:pPr>
              <w:jc w:val="both"/>
            </w:pPr>
          </w:p>
        </w:tc>
        <w:tc>
          <w:tcPr>
            <w:tcW w:w="4605" w:type="dxa"/>
          </w:tcPr>
          <w:p w:rsidR="00721CDE" w:rsidRPr="00FF12C1" w:rsidRDefault="00721CDE" w:rsidP="00721CDE">
            <w:pPr>
              <w:jc w:val="both"/>
              <w:rPr>
                <w:b/>
                <w:lang w:val="en-GB"/>
              </w:rPr>
            </w:pPr>
            <w:r w:rsidRPr="00FF12C1">
              <w:rPr>
                <w:b/>
                <w:lang w:val="en-GB"/>
              </w:rPr>
              <w:t>PARUTION INTERNET</w:t>
            </w:r>
          </w:p>
        </w:tc>
      </w:tr>
      <w:tr w:rsidR="00721CDE" w:rsidTr="009E6C2A">
        <w:trPr>
          <w:trHeight w:val="710"/>
        </w:trPr>
        <w:tc>
          <w:tcPr>
            <w:tcW w:w="4605" w:type="dxa"/>
          </w:tcPr>
          <w:p w:rsidR="00721CDE" w:rsidRDefault="00721CDE" w:rsidP="00721CDE">
            <w:pPr>
              <w:jc w:val="both"/>
              <w:rPr>
                <w:lang w:val="en-GB"/>
              </w:rPr>
            </w:pPr>
          </w:p>
        </w:tc>
        <w:tc>
          <w:tcPr>
            <w:tcW w:w="4605" w:type="dxa"/>
          </w:tcPr>
          <w:p w:rsidR="00721CDE" w:rsidRPr="00FF12C1" w:rsidRDefault="00721CDE" w:rsidP="00721CDE">
            <w:pPr>
              <w:jc w:val="both"/>
              <w:rPr>
                <w:b/>
                <w:lang w:val="en-GB"/>
              </w:rPr>
            </w:pPr>
            <w:r w:rsidRPr="00FF12C1">
              <w:rPr>
                <w:b/>
                <w:lang w:val="en-GB"/>
              </w:rPr>
              <w:t>SITE CONSEIL NATIONAL</w:t>
            </w:r>
          </w:p>
        </w:tc>
      </w:tr>
      <w:tr w:rsidR="00721CDE" w:rsidTr="00721CDE">
        <w:tc>
          <w:tcPr>
            <w:tcW w:w="4605" w:type="dxa"/>
          </w:tcPr>
          <w:p w:rsidR="00721CDE" w:rsidRDefault="00721CDE" w:rsidP="00721CDE">
            <w:pPr>
              <w:jc w:val="both"/>
              <w:rPr>
                <w:lang w:val="de-DE"/>
              </w:rPr>
            </w:pPr>
          </w:p>
        </w:tc>
        <w:tc>
          <w:tcPr>
            <w:tcW w:w="4605" w:type="dxa"/>
          </w:tcPr>
          <w:p w:rsidR="00721CDE" w:rsidRDefault="00721CDE" w:rsidP="00721CDE">
            <w:pPr>
              <w:jc w:val="both"/>
              <w:rPr>
                <w:lang w:val="de-DE"/>
              </w:rPr>
            </w:pPr>
            <w:hyperlink r:id="rId8" w:history="1">
              <w:r w:rsidR="001C7989">
                <w:rPr>
                  <w:rStyle w:val="Lienhypertexte"/>
                  <w:lang w:val="de-DE"/>
                </w:rPr>
                <w:t>Actify.fr</w:t>
              </w:r>
            </w:hyperlink>
            <w:r w:rsidR="001C7989">
              <w:rPr>
                <w:rStyle w:val="Lienhypertexte"/>
                <w:lang w:val="de-DE"/>
              </w:rPr>
              <w:t xml:space="preserve"> </w:t>
            </w:r>
            <w:r>
              <w:rPr>
                <w:lang w:val="de-DE"/>
              </w:rPr>
              <w:t xml:space="preserve"> </w:t>
            </w:r>
          </w:p>
        </w:tc>
      </w:tr>
    </w:tbl>
    <w:p w:rsidR="00D341EF" w:rsidRDefault="00D341EF">
      <w:pPr>
        <w:jc w:val="both"/>
        <w:rPr>
          <w:lang w:val="de-DE"/>
        </w:rPr>
      </w:pPr>
    </w:p>
    <w:p w:rsidR="00D341EF" w:rsidRDefault="00D341EF">
      <w:pPr>
        <w:jc w:val="both"/>
        <w:rPr>
          <w:lang w:val="de-DE"/>
        </w:rPr>
      </w:pPr>
    </w:p>
    <w:p w:rsidR="00D341EF" w:rsidRDefault="00D341EF" w:rsidP="00CB4C12">
      <w:pPr>
        <w:pStyle w:val="CadreMeAussel"/>
      </w:pPr>
      <w:r>
        <w:t>N/REF</w:t>
      </w:r>
      <w:proofErr w:type="gramStart"/>
      <w:r>
        <w:t>.:</w:t>
      </w:r>
      <w:proofErr w:type="gramEnd"/>
      <w:r>
        <w:t xml:space="preserve"> </w:t>
      </w:r>
      <w:r w:rsidR="000D160D">
        <w:t>1606</w:t>
      </w:r>
      <w:r>
        <w:t>/</w:t>
      </w:r>
      <w:r w:rsidR="000D160D">
        <w:t>MC</w:t>
      </w:r>
      <w:r>
        <w:t>/</w:t>
      </w:r>
      <w:r w:rsidR="000D160D">
        <w:t xml:space="preserve">ACTIF </w:t>
      </w:r>
    </w:p>
    <w:p w:rsidR="00D341EF" w:rsidRDefault="00D341EF" w:rsidP="00CB4C12">
      <w:pPr>
        <w:pStyle w:val="CadreMeAussel"/>
        <w:rPr>
          <w:lang w:val="en-GB"/>
        </w:rPr>
      </w:pPr>
      <w:r>
        <w:tab/>
      </w:r>
      <w:r>
        <w:rPr>
          <w:lang w:val="en-GB"/>
        </w:rPr>
        <w:t xml:space="preserve"> </w:t>
      </w:r>
      <w:r w:rsidR="000D160D">
        <w:rPr>
          <w:lang w:val="en-GB"/>
        </w:rPr>
        <w:t>ATLANTIC CO SASU</w:t>
      </w:r>
      <w:r>
        <w:rPr>
          <w:lang w:val="en-GB"/>
        </w:rPr>
        <w:t xml:space="preserve"> </w:t>
      </w:r>
    </w:p>
    <w:p w:rsidR="00D341EF" w:rsidRDefault="00D341EF" w:rsidP="00CB4C12">
      <w:pPr>
        <w:pStyle w:val="CadreMeAussel"/>
        <w:rPr>
          <w:lang w:val="en-GB"/>
        </w:rPr>
      </w:pPr>
      <w:r>
        <w:rPr>
          <w:lang w:val="en-GB"/>
        </w:rPr>
        <w:t xml:space="preserve">V/REF.: </w:t>
      </w:r>
    </w:p>
    <w:p w:rsidR="00D2345E" w:rsidRDefault="00D2345E">
      <w:pPr>
        <w:jc w:val="both"/>
        <w:rPr>
          <w:lang w:val="en-GB"/>
        </w:rPr>
      </w:pPr>
    </w:p>
    <w:p w:rsidR="00D341EF" w:rsidRDefault="00E5267F">
      <w:pPr>
        <w:jc w:val="both"/>
      </w:pPr>
      <w:r>
        <w:t>Perpignan, le 10 octobre 2024</w:t>
      </w:r>
    </w:p>
    <w:p w:rsidR="00D341EF" w:rsidRDefault="00D341EF">
      <w:pPr>
        <w:jc w:val="both"/>
      </w:pPr>
    </w:p>
    <w:p w:rsidR="00B84BF3" w:rsidRDefault="00B84BF3">
      <w:pPr>
        <w:jc w:val="both"/>
      </w:pPr>
    </w:p>
    <w:p w:rsidR="00721CDE" w:rsidRDefault="00721CDE" w:rsidP="00721CDE">
      <w:pPr>
        <w:pStyle w:val="En-tte"/>
        <w:tabs>
          <w:tab w:val="clear" w:pos="4536"/>
          <w:tab w:val="clear" w:pos="9072"/>
        </w:tabs>
        <w:jc w:val="center"/>
        <w:rPr>
          <w:b/>
          <w:bCs/>
        </w:rPr>
      </w:pPr>
      <w:r>
        <w:rPr>
          <w:b/>
          <w:bCs/>
        </w:rPr>
        <w:t>AVIS D'APPEL D'OFFRES POUR L'ACQUISITION</w:t>
      </w:r>
    </w:p>
    <w:p w:rsidR="00721CDE" w:rsidRDefault="00721CDE" w:rsidP="00721CDE">
      <w:pPr>
        <w:jc w:val="center"/>
        <w:rPr>
          <w:b/>
          <w:bCs/>
        </w:rPr>
      </w:pPr>
      <w:r>
        <w:rPr>
          <w:b/>
          <w:bCs/>
        </w:rPr>
        <w:t>D'U</w:t>
      </w:r>
      <w:r w:rsidR="00302240">
        <w:rPr>
          <w:b/>
          <w:bCs/>
        </w:rPr>
        <w:t>N</w:t>
      </w:r>
      <w:r>
        <w:rPr>
          <w:b/>
          <w:bCs/>
        </w:rPr>
        <w:t xml:space="preserve"> FONDS DE COMMERCE EN LIQUIDATION JUDICIAIRE</w:t>
      </w:r>
    </w:p>
    <w:p w:rsidR="00721CDE" w:rsidRDefault="00721CDE" w:rsidP="00721CDE">
      <w:pPr>
        <w:rPr>
          <w:bCs/>
        </w:rPr>
      </w:pPr>
    </w:p>
    <w:p w:rsidR="00B84BF3" w:rsidRPr="00721CDE" w:rsidRDefault="00B84BF3" w:rsidP="00721CDE">
      <w:pPr>
        <w:rPr>
          <w:bCs/>
        </w:rPr>
      </w:pPr>
    </w:p>
    <w:p w:rsidR="00D341EF" w:rsidRDefault="00D341EF">
      <w:pPr>
        <w:jc w:val="both"/>
      </w:pPr>
      <w:r>
        <w:rPr>
          <w:b/>
          <w:bCs/>
        </w:rPr>
        <w:t>Activité</w:t>
      </w:r>
      <w:r>
        <w:t xml:space="preserve"> : </w:t>
      </w:r>
      <w:r w:rsidR="000D160D">
        <w:t>Achat, vente, location et gestion de bateaux à moteur</w:t>
      </w:r>
      <w:r>
        <w:t>.</w:t>
      </w:r>
    </w:p>
    <w:p w:rsidR="001C7989" w:rsidRDefault="001C7989">
      <w:pPr>
        <w:jc w:val="both"/>
      </w:pPr>
    </w:p>
    <w:p w:rsidR="00D341EF" w:rsidRDefault="00D341EF">
      <w:pPr>
        <w:jc w:val="both"/>
        <w:rPr>
          <w:b/>
          <w:bCs/>
        </w:rPr>
      </w:pPr>
      <w:r>
        <w:rPr>
          <w:b/>
          <w:bCs/>
        </w:rPr>
        <w:t>Enseigne</w:t>
      </w:r>
      <w:r>
        <w:t xml:space="preserve"> : </w:t>
      </w:r>
      <w:r w:rsidR="001C7989" w:rsidRPr="001C7989">
        <w:rPr>
          <w:b/>
          <w:bCs/>
        </w:rPr>
        <w:t>CAP OCEAN</w:t>
      </w:r>
    </w:p>
    <w:p w:rsidR="001C7989" w:rsidRDefault="001C7989">
      <w:pPr>
        <w:jc w:val="both"/>
      </w:pPr>
    </w:p>
    <w:p w:rsidR="00721CDE" w:rsidRDefault="00D341EF">
      <w:pPr>
        <w:jc w:val="both"/>
      </w:pPr>
      <w:r>
        <w:rPr>
          <w:b/>
          <w:bCs/>
        </w:rPr>
        <w:t>Adresse</w:t>
      </w:r>
      <w:r>
        <w:t xml:space="preserve"> : </w:t>
      </w:r>
      <w:r w:rsidR="000D160D">
        <w:t>33, Quai des Voiliers</w:t>
      </w:r>
      <w:r>
        <w:t xml:space="preserve"> - </w:t>
      </w:r>
      <w:r w:rsidR="000D160D">
        <w:t>56640</w:t>
      </w:r>
      <w:r>
        <w:t xml:space="preserve"> </w:t>
      </w:r>
      <w:r w:rsidR="000D160D">
        <w:t>ARZON</w:t>
      </w:r>
    </w:p>
    <w:p w:rsidR="001C7989" w:rsidRDefault="001C7989">
      <w:pPr>
        <w:jc w:val="both"/>
      </w:pPr>
    </w:p>
    <w:p w:rsidR="00721CDE" w:rsidRDefault="00721CDE" w:rsidP="00721CDE">
      <w:pPr>
        <w:jc w:val="both"/>
        <w:rPr>
          <w:bCs/>
        </w:rPr>
      </w:pPr>
      <w:r>
        <w:rPr>
          <w:b/>
        </w:rPr>
        <w:t>Descriptif</w:t>
      </w:r>
      <w:r>
        <w:t xml:space="preserve"> : </w:t>
      </w:r>
      <w:r w:rsidRPr="00273090">
        <w:rPr>
          <w:bCs/>
        </w:rPr>
        <w:t>Fon</w:t>
      </w:r>
      <w:r>
        <w:rPr>
          <w:bCs/>
        </w:rPr>
        <w:t>ds de commerce d</w:t>
      </w:r>
      <w:r w:rsidR="001C7989">
        <w:rPr>
          <w:bCs/>
        </w:rPr>
        <w:t xml:space="preserve">’achat, vente, location, gestion de bateaux </w:t>
      </w:r>
      <w:r>
        <w:rPr>
          <w:bCs/>
        </w:rPr>
        <w:t>exploité au rez-de-chaussée de l’immeuble en vertu d’un bail commercial.</w:t>
      </w:r>
    </w:p>
    <w:p w:rsidR="00B84BF3" w:rsidRDefault="00B84BF3" w:rsidP="00721CDE">
      <w:pPr>
        <w:jc w:val="both"/>
        <w:rPr>
          <w:bCs/>
        </w:rPr>
      </w:pPr>
    </w:p>
    <w:p w:rsidR="00B84BF3" w:rsidRPr="00B84BF3" w:rsidRDefault="00B84BF3" w:rsidP="00721CDE">
      <w:pPr>
        <w:jc w:val="both"/>
        <w:rPr>
          <w:bCs/>
          <w:sz w:val="28"/>
          <w:szCs w:val="28"/>
        </w:rPr>
      </w:pPr>
    </w:p>
    <w:p w:rsidR="001C7989" w:rsidRDefault="00F57D58" w:rsidP="00F57D58">
      <w:pPr>
        <w:jc w:val="center"/>
        <w:rPr>
          <w:b/>
          <w:sz w:val="28"/>
          <w:szCs w:val="28"/>
          <w:u w:val="single"/>
        </w:rPr>
      </w:pPr>
      <w:r w:rsidRPr="00B84BF3">
        <w:rPr>
          <w:b/>
          <w:sz w:val="28"/>
          <w:szCs w:val="28"/>
          <w:u w:val="single"/>
        </w:rPr>
        <w:t xml:space="preserve">Local : </w:t>
      </w:r>
      <w:r w:rsidR="001C7989" w:rsidRPr="00B84BF3">
        <w:rPr>
          <w:b/>
          <w:sz w:val="28"/>
          <w:szCs w:val="28"/>
          <w:u w:val="single"/>
        </w:rPr>
        <w:t>LA ROCHELLE</w:t>
      </w:r>
    </w:p>
    <w:p w:rsidR="00356F7C" w:rsidRPr="00B84BF3" w:rsidRDefault="00356F7C" w:rsidP="00F57D58">
      <w:pPr>
        <w:jc w:val="center"/>
        <w:rPr>
          <w:b/>
          <w:sz w:val="28"/>
          <w:szCs w:val="28"/>
          <w:u w:val="single"/>
        </w:rPr>
      </w:pPr>
    </w:p>
    <w:p w:rsidR="001C7989" w:rsidRDefault="001C7989" w:rsidP="00F57D58">
      <w:pPr>
        <w:jc w:val="center"/>
        <w:rPr>
          <w:bCs/>
          <w:i/>
          <w:iCs/>
        </w:rPr>
      </w:pPr>
      <w:r w:rsidRPr="00B84BF3">
        <w:rPr>
          <w:bCs/>
          <w:i/>
          <w:iCs/>
        </w:rPr>
        <w:t>2</w:t>
      </w:r>
      <w:r w:rsidR="00F57D58" w:rsidRPr="00B84BF3">
        <w:rPr>
          <w:bCs/>
          <w:i/>
          <w:iCs/>
        </w:rPr>
        <w:t>,</w:t>
      </w:r>
      <w:r w:rsidRPr="00B84BF3">
        <w:rPr>
          <w:bCs/>
          <w:i/>
          <w:iCs/>
        </w:rPr>
        <w:t xml:space="preserve"> Rue de la Brigantine</w:t>
      </w:r>
      <w:r w:rsidRPr="00B84BF3">
        <w:rPr>
          <w:bCs/>
          <w:i/>
          <w:iCs/>
        </w:rPr>
        <w:t xml:space="preserve"> -</w:t>
      </w:r>
      <w:r w:rsidRPr="00B84BF3">
        <w:rPr>
          <w:bCs/>
          <w:i/>
          <w:iCs/>
        </w:rPr>
        <w:t xml:space="preserve"> 17000 La Rochelle</w:t>
      </w:r>
    </w:p>
    <w:p w:rsidR="00356F7C" w:rsidRDefault="00356F7C" w:rsidP="00F57D58">
      <w:pPr>
        <w:jc w:val="center"/>
        <w:rPr>
          <w:bCs/>
          <w:i/>
          <w:iCs/>
        </w:rPr>
      </w:pPr>
      <w:r>
        <w:rPr>
          <w:bCs/>
          <w:i/>
          <w:iCs/>
        </w:rPr>
        <w:t>Bail de location : 01/10/2022</w:t>
      </w:r>
    </w:p>
    <w:p w:rsidR="00356F7C" w:rsidRPr="00B84BF3" w:rsidRDefault="00356F7C" w:rsidP="00F57D58">
      <w:pPr>
        <w:jc w:val="center"/>
        <w:rPr>
          <w:bCs/>
          <w:i/>
          <w:iCs/>
        </w:rPr>
      </w:pPr>
      <w:r>
        <w:rPr>
          <w:bCs/>
          <w:i/>
          <w:iCs/>
        </w:rPr>
        <w:t xml:space="preserve">Loyer : 900,00 € HT </w:t>
      </w:r>
    </w:p>
    <w:p w:rsidR="00F57D58" w:rsidRPr="00356F7C" w:rsidRDefault="00F57D58" w:rsidP="00F57D58">
      <w:pPr>
        <w:jc w:val="center"/>
        <w:rPr>
          <w:b/>
          <w:i/>
          <w:iCs/>
          <w:sz w:val="28"/>
          <w:szCs w:val="28"/>
          <w:u w:val="single"/>
        </w:rPr>
      </w:pPr>
      <w:hyperlink r:id="rId9" w:history="1">
        <w:r w:rsidRPr="00356F7C">
          <w:rPr>
            <w:rStyle w:val="Lienhypertexte"/>
            <w:b/>
            <w:i/>
            <w:iCs/>
            <w:sz w:val="28"/>
            <w:szCs w:val="28"/>
          </w:rPr>
          <w:t>Cli</w:t>
        </w:r>
        <w:r w:rsidRPr="00356F7C">
          <w:rPr>
            <w:rStyle w:val="Lienhypertexte"/>
            <w:b/>
            <w:i/>
            <w:iCs/>
            <w:sz w:val="28"/>
            <w:szCs w:val="28"/>
          </w:rPr>
          <w:t>q</w:t>
        </w:r>
        <w:r w:rsidRPr="00356F7C">
          <w:rPr>
            <w:rStyle w:val="Lienhypertexte"/>
            <w:b/>
            <w:i/>
            <w:iCs/>
            <w:sz w:val="28"/>
            <w:szCs w:val="28"/>
          </w:rPr>
          <w:t>u</w:t>
        </w:r>
        <w:r w:rsidRPr="00356F7C">
          <w:rPr>
            <w:rStyle w:val="Lienhypertexte"/>
            <w:b/>
            <w:i/>
            <w:iCs/>
            <w:sz w:val="28"/>
            <w:szCs w:val="28"/>
          </w:rPr>
          <w:t>e</w:t>
        </w:r>
        <w:r w:rsidRPr="00356F7C">
          <w:rPr>
            <w:rStyle w:val="Lienhypertexte"/>
            <w:b/>
            <w:i/>
            <w:iCs/>
            <w:sz w:val="28"/>
            <w:szCs w:val="28"/>
          </w:rPr>
          <w:t>z</w:t>
        </w:r>
        <w:r w:rsidRPr="00356F7C">
          <w:rPr>
            <w:rStyle w:val="Lienhypertexte"/>
            <w:b/>
            <w:i/>
            <w:iCs/>
            <w:sz w:val="28"/>
            <w:szCs w:val="28"/>
          </w:rPr>
          <w:t xml:space="preserve"> Ici</w:t>
        </w:r>
      </w:hyperlink>
      <w:r w:rsidRPr="00356F7C">
        <w:rPr>
          <w:b/>
          <w:i/>
          <w:iCs/>
          <w:sz w:val="28"/>
          <w:szCs w:val="28"/>
          <w:u w:val="single"/>
        </w:rPr>
        <w:t xml:space="preserve"> </w:t>
      </w:r>
    </w:p>
    <w:p w:rsidR="009E6C2A" w:rsidRDefault="00B84BF3" w:rsidP="00F57D58">
      <w:pPr>
        <w:jc w:val="center"/>
        <w:rPr>
          <w:b/>
          <w:i/>
          <w:iCs/>
          <w:u w:val="single"/>
        </w:rPr>
      </w:pPr>
      <w:r w:rsidRPr="009E6C2A">
        <w:rPr>
          <w:b/>
          <w:i/>
          <w:iCs/>
          <w:u w:val="single"/>
        </w:rPr>
        <w:drawing>
          <wp:anchor distT="0" distB="0" distL="114300" distR="114300" simplePos="0" relativeHeight="251654656" behindDoc="1" locked="0" layoutInCell="1" allowOverlap="1" wp14:anchorId="6331FF53">
            <wp:simplePos x="0" y="0"/>
            <wp:positionH relativeFrom="column">
              <wp:posOffset>2988491</wp:posOffset>
            </wp:positionH>
            <wp:positionV relativeFrom="paragraph">
              <wp:posOffset>133713</wp:posOffset>
            </wp:positionV>
            <wp:extent cx="3272155" cy="2010985"/>
            <wp:effectExtent l="19050" t="19050" r="23495" b="27940"/>
            <wp:wrapNone/>
            <wp:docPr id="16648070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0709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60" cy="2012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125549</wp:posOffset>
            </wp:positionV>
            <wp:extent cx="3401695" cy="2007870"/>
            <wp:effectExtent l="19050" t="19050" r="27305" b="11430"/>
            <wp:wrapNone/>
            <wp:docPr id="1886913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13148" name="Image 18869131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49" cy="2012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C2A" w:rsidRDefault="009E6C2A" w:rsidP="00F57D58">
      <w:pPr>
        <w:jc w:val="center"/>
        <w:rPr>
          <w:b/>
          <w:i/>
          <w:iCs/>
          <w:u w:val="single"/>
        </w:rPr>
      </w:pPr>
    </w:p>
    <w:p w:rsidR="009E6C2A" w:rsidRDefault="009E6C2A" w:rsidP="00F57D58">
      <w:pPr>
        <w:jc w:val="center"/>
        <w:rPr>
          <w:b/>
          <w:i/>
          <w:iCs/>
          <w:u w:val="single"/>
        </w:rPr>
      </w:pPr>
    </w:p>
    <w:p w:rsidR="00B84BF3" w:rsidRDefault="00B84BF3" w:rsidP="00B84BF3">
      <w:pPr>
        <w:rPr>
          <w:b/>
          <w:i/>
          <w:iCs/>
          <w:u w:val="single"/>
        </w:rPr>
      </w:pPr>
    </w:p>
    <w:p w:rsidR="00B84BF3" w:rsidRDefault="00B84BF3" w:rsidP="00B84BF3">
      <w:pPr>
        <w:rPr>
          <w:b/>
          <w:i/>
          <w:iCs/>
          <w:u w:val="single"/>
        </w:rPr>
      </w:pPr>
    </w:p>
    <w:p w:rsidR="00B84BF3" w:rsidRDefault="00B84BF3" w:rsidP="00B84BF3">
      <w:pPr>
        <w:rPr>
          <w:bCs/>
        </w:rPr>
      </w:pPr>
    </w:p>
    <w:p w:rsidR="001C7989" w:rsidRDefault="001C7989" w:rsidP="00721CDE">
      <w:pPr>
        <w:jc w:val="both"/>
        <w:rPr>
          <w:bCs/>
        </w:rPr>
      </w:pPr>
    </w:p>
    <w:p w:rsidR="00E32EE0" w:rsidRDefault="00E32EE0" w:rsidP="00E32EE0">
      <w:pPr>
        <w:jc w:val="center"/>
        <w:rPr>
          <w:b/>
          <w:sz w:val="28"/>
          <w:szCs w:val="28"/>
          <w:u w:val="single"/>
        </w:rPr>
      </w:pPr>
      <w:r w:rsidRPr="00B84BF3">
        <w:rPr>
          <w:b/>
          <w:sz w:val="28"/>
          <w:szCs w:val="28"/>
          <w:u w:val="single"/>
        </w:rPr>
        <w:lastRenderedPageBreak/>
        <w:t>Local : LA ROCHELLE</w:t>
      </w:r>
    </w:p>
    <w:p w:rsidR="00E32EE0" w:rsidRPr="00B84BF3" w:rsidRDefault="00E32EE0" w:rsidP="00E32EE0">
      <w:pPr>
        <w:jc w:val="center"/>
        <w:rPr>
          <w:b/>
          <w:sz w:val="28"/>
          <w:szCs w:val="28"/>
          <w:u w:val="single"/>
        </w:rPr>
      </w:pPr>
    </w:p>
    <w:p w:rsidR="00E32EE0" w:rsidRDefault="00E32EE0" w:rsidP="00E32EE0">
      <w:pPr>
        <w:jc w:val="center"/>
        <w:rPr>
          <w:bCs/>
          <w:i/>
          <w:iCs/>
        </w:rPr>
      </w:pPr>
      <w:r w:rsidRPr="00B84BF3">
        <w:rPr>
          <w:bCs/>
          <w:i/>
          <w:iCs/>
        </w:rPr>
        <w:t>2, Rue de la Brigantine - 17000 La Rochelle</w:t>
      </w:r>
    </w:p>
    <w:p w:rsidR="00E32EE0" w:rsidRDefault="00E32EE0" w:rsidP="00E32EE0">
      <w:pPr>
        <w:jc w:val="center"/>
        <w:rPr>
          <w:bCs/>
          <w:i/>
          <w:iCs/>
        </w:rPr>
      </w:pPr>
      <w:r>
        <w:rPr>
          <w:bCs/>
          <w:i/>
          <w:iCs/>
        </w:rPr>
        <w:t>Bail de location : 01/10/2022</w:t>
      </w:r>
    </w:p>
    <w:p w:rsidR="00E32EE0" w:rsidRPr="00B84BF3" w:rsidRDefault="00E32EE0" w:rsidP="00E32EE0">
      <w:pPr>
        <w:jc w:val="center"/>
        <w:rPr>
          <w:bCs/>
          <w:i/>
          <w:iCs/>
        </w:rPr>
      </w:pPr>
      <w:r>
        <w:rPr>
          <w:bCs/>
          <w:i/>
          <w:iCs/>
        </w:rPr>
        <w:t xml:space="preserve">Loyer : 900,00 € HT </w:t>
      </w:r>
    </w:p>
    <w:p w:rsidR="00F57D58" w:rsidRPr="00356F7C" w:rsidRDefault="00F57D58" w:rsidP="00F57D58">
      <w:pPr>
        <w:jc w:val="center"/>
        <w:rPr>
          <w:b/>
          <w:i/>
          <w:iCs/>
          <w:sz w:val="28"/>
          <w:szCs w:val="28"/>
        </w:rPr>
      </w:pPr>
      <w:hyperlink r:id="rId12" w:history="1">
        <w:r w:rsidRPr="00356F7C">
          <w:rPr>
            <w:rStyle w:val="Lienhypertexte"/>
            <w:b/>
            <w:i/>
            <w:iCs/>
            <w:sz w:val="28"/>
            <w:szCs w:val="28"/>
          </w:rPr>
          <w:t>Cliquez Ici</w:t>
        </w:r>
      </w:hyperlink>
    </w:p>
    <w:p w:rsidR="00F57D58" w:rsidRDefault="00F57D58"/>
    <w:p w:rsidR="00F57D58" w:rsidRDefault="00B84BF3" w:rsidP="00F57D58">
      <w:r w:rsidRPr="009E6C2A">
        <w:drawing>
          <wp:anchor distT="0" distB="0" distL="114300" distR="114300" simplePos="0" relativeHeight="251662848" behindDoc="1" locked="0" layoutInCell="1" allowOverlap="1" wp14:anchorId="1B3EA677">
            <wp:simplePos x="0" y="0"/>
            <wp:positionH relativeFrom="column">
              <wp:posOffset>3026591</wp:posOffset>
            </wp:positionH>
            <wp:positionV relativeFrom="paragraph">
              <wp:posOffset>19322</wp:posOffset>
            </wp:positionV>
            <wp:extent cx="3340100" cy="1929150"/>
            <wp:effectExtent l="19050" t="19050" r="12700" b="13970"/>
            <wp:wrapNone/>
            <wp:docPr id="932639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392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35" cy="192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D58">
        <w:rPr>
          <w:noProof/>
        </w:rPr>
        <w:drawing>
          <wp:inline distT="0" distB="0" distL="0" distR="0">
            <wp:extent cx="2954444" cy="1937657"/>
            <wp:effectExtent l="19050" t="19050" r="17780" b="24765"/>
            <wp:docPr id="6019361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97" cy="1962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D58" w:rsidRDefault="00F57D58" w:rsidP="00F57D58"/>
    <w:p w:rsidR="00F57D58" w:rsidRDefault="00F57D58" w:rsidP="00F57D58">
      <w:pPr>
        <w:jc w:val="center"/>
        <w:rPr>
          <w:b/>
          <w:sz w:val="28"/>
          <w:szCs w:val="28"/>
          <w:u w:val="single"/>
        </w:rPr>
      </w:pPr>
      <w:r w:rsidRPr="00356F7C">
        <w:rPr>
          <w:b/>
          <w:sz w:val="28"/>
          <w:szCs w:val="28"/>
          <w:u w:val="single"/>
        </w:rPr>
        <w:t xml:space="preserve">Local : </w:t>
      </w:r>
      <w:r w:rsidR="009E6C2A" w:rsidRPr="00356F7C">
        <w:rPr>
          <w:b/>
          <w:sz w:val="28"/>
          <w:szCs w:val="28"/>
          <w:u w:val="single"/>
        </w:rPr>
        <w:t>ARZON </w:t>
      </w:r>
    </w:p>
    <w:p w:rsidR="00356F7C" w:rsidRPr="00356F7C" w:rsidRDefault="00356F7C" w:rsidP="00F57D58">
      <w:pPr>
        <w:jc w:val="center"/>
        <w:rPr>
          <w:b/>
          <w:sz w:val="28"/>
          <w:szCs w:val="28"/>
          <w:u w:val="single"/>
        </w:rPr>
      </w:pPr>
    </w:p>
    <w:p w:rsidR="00356F7C" w:rsidRPr="00B84BF3" w:rsidRDefault="00356F7C" w:rsidP="00356F7C">
      <w:pPr>
        <w:jc w:val="center"/>
        <w:rPr>
          <w:bCs/>
          <w:i/>
          <w:iCs/>
        </w:rPr>
      </w:pPr>
      <w:r w:rsidRPr="00B84BF3">
        <w:rPr>
          <w:bCs/>
          <w:i/>
          <w:iCs/>
        </w:rPr>
        <w:t>33, Quai des Voiliers - 56640 Arzon</w:t>
      </w:r>
    </w:p>
    <w:p w:rsidR="00356F7C" w:rsidRPr="00356F7C" w:rsidRDefault="00356F7C" w:rsidP="00356F7C">
      <w:pPr>
        <w:jc w:val="center"/>
        <w:rPr>
          <w:bCs/>
          <w:i/>
          <w:iCs/>
        </w:rPr>
      </w:pPr>
      <w:r>
        <w:rPr>
          <w:bCs/>
          <w:i/>
          <w:iCs/>
        </w:rPr>
        <w:t xml:space="preserve">Droit au Bail </w:t>
      </w:r>
    </w:p>
    <w:p w:rsidR="00356F7C" w:rsidRPr="00356F7C" w:rsidRDefault="00356F7C" w:rsidP="00356F7C">
      <w:pPr>
        <w:jc w:val="center"/>
        <w:rPr>
          <w:bCs/>
          <w:i/>
          <w:iCs/>
        </w:rPr>
      </w:pPr>
      <w:r w:rsidRPr="00356F7C">
        <w:rPr>
          <w:bCs/>
          <w:i/>
          <w:iCs/>
        </w:rPr>
        <w:t xml:space="preserve">Loyer : </w:t>
      </w:r>
      <w:r>
        <w:rPr>
          <w:bCs/>
          <w:i/>
          <w:iCs/>
        </w:rPr>
        <w:t>1.524,49 €</w:t>
      </w:r>
    </w:p>
    <w:p w:rsidR="009E6C2A" w:rsidRPr="00356F7C" w:rsidRDefault="009E6C2A" w:rsidP="009E6C2A">
      <w:pPr>
        <w:jc w:val="center"/>
        <w:rPr>
          <w:sz w:val="28"/>
          <w:szCs w:val="28"/>
        </w:rPr>
      </w:pPr>
      <w:hyperlink r:id="rId15" w:history="1">
        <w:r w:rsidRPr="00356F7C">
          <w:rPr>
            <w:rStyle w:val="Lienhypertexte"/>
            <w:b/>
            <w:bCs/>
            <w:i/>
            <w:iCs/>
            <w:sz w:val="28"/>
            <w:szCs w:val="28"/>
          </w:rPr>
          <w:t>Cliquez Ici</w:t>
        </w:r>
      </w:hyperlink>
      <w:r w:rsidRPr="00356F7C">
        <w:rPr>
          <w:sz w:val="28"/>
          <w:szCs w:val="28"/>
        </w:rPr>
        <w:t xml:space="preserve"> </w:t>
      </w:r>
    </w:p>
    <w:p w:rsidR="00356F7C" w:rsidRDefault="00356F7C" w:rsidP="009E6C2A">
      <w:pPr>
        <w:jc w:val="center"/>
      </w:pPr>
    </w:p>
    <w:p w:rsidR="009E6C2A" w:rsidRDefault="00B84BF3" w:rsidP="009E6C2A">
      <w:pPr>
        <w:jc w:val="center"/>
      </w:pPr>
      <w:r w:rsidRPr="00B84BF3">
        <w:drawing>
          <wp:anchor distT="0" distB="0" distL="114300" distR="114300" simplePos="0" relativeHeight="251691520" behindDoc="1" locked="0" layoutInCell="1" allowOverlap="1" wp14:anchorId="3FBD9DEF">
            <wp:simplePos x="0" y="0"/>
            <wp:positionH relativeFrom="column">
              <wp:posOffset>3104466</wp:posOffset>
            </wp:positionH>
            <wp:positionV relativeFrom="paragraph">
              <wp:posOffset>119185</wp:posOffset>
            </wp:positionV>
            <wp:extent cx="3316166" cy="2289810"/>
            <wp:effectExtent l="19050" t="19050" r="17780" b="15240"/>
            <wp:wrapNone/>
            <wp:docPr id="13642822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8228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09" cy="2296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-847</wp:posOffset>
            </wp:positionH>
            <wp:positionV relativeFrom="paragraph">
              <wp:posOffset>124672</wp:posOffset>
            </wp:positionV>
            <wp:extent cx="3047158" cy="2300816"/>
            <wp:effectExtent l="19050" t="19050" r="20320" b="23495"/>
            <wp:wrapNone/>
            <wp:docPr id="97313525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97" cy="2303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C2A" w:rsidRDefault="009E6C2A" w:rsidP="009E6C2A">
      <w:pPr>
        <w:jc w:val="center"/>
      </w:pPr>
    </w:p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F57D58" w:rsidRDefault="00F57D58" w:rsidP="00F57D58"/>
    <w:p w:rsidR="00B84BF3" w:rsidRDefault="00356F7C" w:rsidP="00F57D58">
      <w:pPr>
        <w:rPr>
          <w:b/>
          <w:bCs/>
        </w:rPr>
      </w:pPr>
      <w:r>
        <w:rPr>
          <w:b/>
          <w:bCs/>
        </w:rPr>
        <w:t>Pièces à disposition </w:t>
      </w:r>
      <w:r w:rsidRPr="00356F7C">
        <w:t>: Baux commerciaux, Inventaire en cours de réalisation</w:t>
      </w:r>
      <w:r>
        <w:rPr>
          <w:b/>
          <w:bCs/>
        </w:rPr>
        <w:t xml:space="preserve"> </w:t>
      </w:r>
    </w:p>
    <w:p w:rsidR="00356F7C" w:rsidRDefault="00356F7C" w:rsidP="00F57D58">
      <w:pPr>
        <w:rPr>
          <w:b/>
          <w:bCs/>
        </w:rPr>
      </w:pPr>
    </w:p>
    <w:p w:rsidR="00B84BF3" w:rsidRPr="00B84BF3" w:rsidRDefault="00B84BF3" w:rsidP="00F57D58">
      <w:pPr>
        <w:rPr>
          <w:b/>
          <w:bCs/>
        </w:rPr>
      </w:pPr>
    </w:p>
    <w:p w:rsidR="00B84BF3" w:rsidRDefault="00B84BF3" w:rsidP="00F57D58"/>
    <w:p w:rsidR="00721CDE" w:rsidRDefault="00721CDE" w:rsidP="00F57D58">
      <w:r>
        <w:rPr>
          <w:b/>
          <w:bCs/>
        </w:rPr>
        <w:t>Dépôt des offres</w:t>
      </w:r>
      <w:r>
        <w:t xml:space="preserve"> : Les offres devront être transmises, par écrit exclusivement, en 3 exemplaires auprès du Liquidateur judiciaire, avant la date limite, </w:t>
      </w:r>
      <w:r>
        <w:rPr>
          <w:b/>
          <w:bCs/>
          <w:u w:val="single"/>
        </w:rPr>
        <w:t xml:space="preserve">soit le vendredi </w:t>
      </w:r>
      <w:r w:rsidR="001C7989">
        <w:rPr>
          <w:b/>
          <w:bCs/>
          <w:u w:val="single"/>
        </w:rPr>
        <w:t>01/11/2024</w:t>
      </w:r>
      <w:r>
        <w:t xml:space="preserve">, le cachet de la poste faisant foi. La cession projetée intervenant dans les conditions de l'article L.642-19 du </w:t>
      </w:r>
      <w:r w:rsidR="00E5267F">
        <w:t>c</w:t>
      </w:r>
      <w:r>
        <w:t>ode de commerce.</w:t>
      </w:r>
    </w:p>
    <w:p w:rsidR="00356F7C" w:rsidRDefault="00356F7C" w:rsidP="00F57D58"/>
    <w:p w:rsidR="00721CDE" w:rsidRDefault="00721CDE" w:rsidP="00721CDE">
      <w:pPr>
        <w:jc w:val="both"/>
      </w:pPr>
    </w:p>
    <w:p w:rsidR="00721CDE" w:rsidRDefault="00721CDE" w:rsidP="00721CDE">
      <w:pPr>
        <w:jc w:val="both"/>
      </w:pPr>
      <w:r>
        <w:t xml:space="preserve">Les candidats acquéreurs sont informés que </w:t>
      </w:r>
      <w:r>
        <w:rPr>
          <w:u w:val="single"/>
        </w:rPr>
        <w:t>les offres déposées doivent être fermes, définitives, et dépourvues de toute condition suspensive</w:t>
      </w:r>
      <w:r>
        <w:t>.</w:t>
      </w:r>
    </w:p>
    <w:p w:rsidR="00D341EF" w:rsidRDefault="00721CDE">
      <w:pPr>
        <w:jc w:val="both"/>
      </w:pPr>
      <w:r>
        <w:t xml:space="preserve">En garantie du prix offert, les candidats acquéreurs doivent </w:t>
      </w:r>
      <w:r>
        <w:rPr>
          <w:u w:val="single"/>
        </w:rPr>
        <w:t>consigner par chèque de banque entre les mains du Liquidateur judiciaire 10 % du montant de l'offre</w:t>
      </w:r>
      <w:r>
        <w:t>, et communiquer une attestation bancaire justifiant de la disponibilité des fonds à première demande en vue de l'acquisition projetée.</w:t>
      </w:r>
    </w:p>
    <w:p w:rsidR="00356F7C" w:rsidRDefault="00356F7C">
      <w:pPr>
        <w:jc w:val="both"/>
      </w:pPr>
    </w:p>
    <w:p w:rsidR="00E5267F" w:rsidRDefault="00E5267F">
      <w:pPr>
        <w:jc w:val="both"/>
      </w:pPr>
    </w:p>
    <w:p w:rsidR="00E5267F" w:rsidRDefault="00E5267F" w:rsidP="00E5267F">
      <w:pPr>
        <w:jc w:val="right"/>
      </w:pPr>
      <w:r>
        <w:t>Maître Aguilé SANTODOMINGO</w:t>
      </w:r>
    </w:p>
    <w:p w:rsidR="00E5267F" w:rsidRDefault="005B30F3" w:rsidP="005B30F3">
      <w:pPr>
        <w:ind w:left="6372"/>
        <w:jc w:val="both"/>
      </w:pPr>
      <w:r>
        <w:t>P/o la SELARL MJSA</w:t>
      </w:r>
    </w:p>
    <w:sectPr w:rsidR="00E5267F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835" w:right="1418" w:bottom="851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A36FF" w:rsidRDefault="005A36FF">
      <w:r>
        <w:separator/>
      </w:r>
    </w:p>
  </w:endnote>
  <w:endnote w:type="continuationSeparator" w:id="0">
    <w:p w:rsidR="005A36FF" w:rsidRDefault="005A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EngraversGothic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341EF" w:rsidRDefault="00D341EF">
    <w:pPr>
      <w:jc w:val="center"/>
      <w:rPr>
        <w:rFonts w:ascii="EngraversGothic BT" w:hAnsi="EngraversGothic BT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22" w:type="dxa"/>
      <w:tblLayout w:type="fixed"/>
      <w:tblLook w:val="0000" w:firstRow="0" w:lastRow="0" w:firstColumn="0" w:lastColumn="0" w:noHBand="0" w:noVBand="0"/>
    </w:tblPr>
    <w:tblGrid>
      <w:gridCol w:w="9322"/>
    </w:tblGrid>
    <w:tr w:rsidR="00063418" w:rsidTr="00B84BF3">
      <w:trPr>
        <w:trHeight w:val="1422"/>
      </w:trPr>
      <w:tc>
        <w:tcPr>
          <w:tcW w:w="9322" w:type="dxa"/>
          <w:shd w:val="clear" w:color="auto" w:fill="auto"/>
        </w:tcPr>
        <w:p w:rsidR="00063418" w:rsidRDefault="00063418">
          <w:pPr>
            <w:pStyle w:val="Pieddepage"/>
            <w:snapToGrid w:val="0"/>
            <w:ind w:left="851"/>
            <w:jc w:val="center"/>
            <w:rPr>
              <w:rFonts w:ascii="Ubuntu Light" w:hAnsi="Ubuntu Light" w:cs="Ubuntu Light"/>
              <w:color w:val="808080"/>
              <w:sz w:val="16"/>
              <w:szCs w:val="16"/>
            </w:rPr>
          </w:pPr>
        </w:p>
        <w:p w:rsidR="00063418" w:rsidRDefault="00063418">
          <w:pPr>
            <w:pStyle w:val="Pieddepage"/>
            <w:ind w:left="709"/>
            <w:jc w:val="center"/>
            <w:rPr>
              <w:rFonts w:ascii="Ubuntu Light" w:hAnsi="Ubuntu Light" w:cs="Ubuntu Light"/>
              <w:sz w:val="14"/>
              <w:szCs w:val="14"/>
            </w:rPr>
          </w:pPr>
          <w:r>
            <w:rPr>
              <w:rFonts w:ascii="Ubuntu Light" w:hAnsi="Ubuntu Light" w:cs="Ubuntu Light"/>
              <w:b/>
              <w:bCs/>
              <w:sz w:val="14"/>
              <w:szCs w:val="14"/>
            </w:rPr>
            <w:t xml:space="preserve">ETUDE MJSA - </w:t>
          </w:r>
          <w:r w:rsidRPr="00783468">
            <w:rPr>
              <w:rFonts w:ascii="Ubuntu Light" w:hAnsi="Ubuntu Light" w:cs="Ubuntu Light"/>
              <w:sz w:val="14"/>
              <w:szCs w:val="14"/>
            </w:rPr>
            <w:t>RCS PERPIGNAN</w:t>
          </w:r>
          <w:r>
            <w:rPr>
              <w:rFonts w:ascii="Ubuntu Light" w:hAnsi="Ubuntu Light" w:cs="Ubuntu Light"/>
              <w:sz w:val="14"/>
              <w:szCs w:val="14"/>
            </w:rPr>
            <w:t xml:space="preserve"> 843 586 363</w:t>
          </w:r>
        </w:p>
        <w:p w:rsidR="00063418" w:rsidRPr="00B5267E" w:rsidRDefault="00063418">
          <w:pPr>
            <w:pStyle w:val="Pieddepage"/>
            <w:ind w:left="709"/>
            <w:jc w:val="center"/>
            <w:rPr>
              <w:rFonts w:ascii="Ubuntu Light" w:hAnsi="Ubuntu Light" w:cs="Ubuntu Light"/>
              <w:sz w:val="14"/>
              <w:szCs w:val="14"/>
            </w:rPr>
          </w:pPr>
          <w:r w:rsidRPr="00B5267E">
            <w:rPr>
              <w:rFonts w:ascii="Ubuntu Light" w:hAnsi="Ubuntu Light" w:cs="Ubuntu Light"/>
              <w:bCs/>
              <w:sz w:val="14"/>
              <w:szCs w:val="14"/>
            </w:rPr>
            <w:t>SELARL de Mandataire</w:t>
          </w:r>
          <w:r>
            <w:rPr>
              <w:rFonts w:ascii="Ubuntu Light" w:hAnsi="Ubuntu Light" w:cs="Ubuntu Light"/>
              <w:bCs/>
              <w:sz w:val="14"/>
              <w:szCs w:val="14"/>
            </w:rPr>
            <w:t>s</w:t>
          </w:r>
          <w:r w:rsidRPr="00B5267E">
            <w:rPr>
              <w:rFonts w:ascii="Ubuntu Light" w:hAnsi="Ubuntu Light" w:cs="Ubuntu Light"/>
              <w:bCs/>
              <w:sz w:val="14"/>
              <w:szCs w:val="14"/>
            </w:rPr>
            <w:t xml:space="preserve"> judiciaire</w:t>
          </w:r>
          <w:r>
            <w:rPr>
              <w:rFonts w:ascii="Ubuntu Light" w:hAnsi="Ubuntu Light" w:cs="Ubuntu Light"/>
              <w:bCs/>
              <w:sz w:val="14"/>
              <w:szCs w:val="14"/>
            </w:rPr>
            <w:t>s</w:t>
          </w:r>
          <w:r w:rsidRPr="00B5267E">
            <w:rPr>
              <w:rFonts w:ascii="Ubuntu Light" w:hAnsi="Ubuntu Light" w:cs="Ubuntu Light"/>
              <w:bCs/>
              <w:sz w:val="14"/>
              <w:szCs w:val="14"/>
            </w:rPr>
            <w:t xml:space="preserve"> au capital social de 10.000,00 €</w:t>
          </w:r>
        </w:p>
        <w:p w:rsidR="00063418" w:rsidRDefault="00063418">
          <w:pPr>
            <w:pStyle w:val="Pieddepage"/>
            <w:ind w:left="709"/>
            <w:jc w:val="center"/>
            <w:rPr>
              <w:rFonts w:ascii="Ubuntu Light" w:hAnsi="Ubuntu Light" w:cs="Ubuntu Light"/>
              <w:sz w:val="14"/>
              <w:szCs w:val="14"/>
            </w:rPr>
          </w:pPr>
          <w:r>
            <w:rPr>
              <w:rFonts w:ascii="Ubuntu Light" w:hAnsi="Ubuntu Light" w:cs="Ubuntu Light"/>
              <w:sz w:val="14"/>
              <w:szCs w:val="14"/>
            </w:rPr>
            <w:t xml:space="preserve">Représentée par </w:t>
          </w:r>
          <w:r w:rsidRPr="00B5267E">
            <w:rPr>
              <w:rFonts w:ascii="Ubuntu Light" w:hAnsi="Ubuntu Light" w:cs="Ubuntu Light"/>
              <w:b/>
              <w:sz w:val="14"/>
              <w:szCs w:val="14"/>
            </w:rPr>
            <w:t>Maître Aguilé SANTODOMINGO</w:t>
          </w:r>
          <w:r>
            <w:rPr>
              <w:rFonts w:ascii="Ubuntu Light" w:hAnsi="Ubuntu Light" w:cs="Ubuntu Light"/>
              <w:sz w:val="14"/>
              <w:szCs w:val="14"/>
            </w:rPr>
            <w:t xml:space="preserve"> - Mandataire judiciaire</w:t>
          </w:r>
        </w:p>
        <w:p w:rsidR="00063418" w:rsidRPr="00EC2041" w:rsidRDefault="00063418">
          <w:pPr>
            <w:pStyle w:val="Pieddepage"/>
            <w:ind w:left="709"/>
            <w:jc w:val="center"/>
            <w:rPr>
              <w:rFonts w:ascii="Ubuntu Light" w:hAnsi="Ubuntu Light" w:cs="Ubuntu Light"/>
              <w:color w:val="808080"/>
              <w:sz w:val="14"/>
              <w:szCs w:val="14"/>
            </w:rPr>
          </w:pPr>
          <w:r>
            <w:rPr>
              <w:rFonts w:ascii="Ubuntu Light" w:hAnsi="Ubuntu Light" w:cs="Ubuntu Light"/>
              <w:sz w:val="14"/>
              <w:szCs w:val="14"/>
            </w:rPr>
            <w:t>7, Rue Léon Dieudé - Résidence Saint-Amand - 66027 PERPIGNAN CEDEX</w:t>
          </w:r>
        </w:p>
        <w:p w:rsidR="00063418" w:rsidRPr="00EC2041" w:rsidRDefault="00063418">
          <w:pPr>
            <w:pStyle w:val="Pieddepage"/>
            <w:ind w:left="709"/>
            <w:jc w:val="center"/>
            <w:rPr>
              <w:rFonts w:ascii="Ubuntu Light" w:hAnsi="Ubuntu Light" w:cs="Ubuntu Light"/>
              <w:sz w:val="14"/>
              <w:szCs w:val="14"/>
            </w:rPr>
          </w:pPr>
          <w:r w:rsidRPr="00EC2041">
            <w:rPr>
              <w:rFonts w:ascii="Ubuntu Light" w:hAnsi="Ubuntu Light" w:cs="Ubuntu Light"/>
              <w:color w:val="808080"/>
              <w:sz w:val="14"/>
              <w:szCs w:val="14"/>
            </w:rPr>
            <w:t xml:space="preserve">Tél 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: </w:t>
          </w:r>
          <w:r>
            <w:rPr>
              <w:rFonts w:ascii="Ubuntu Light" w:hAnsi="Ubuntu Light" w:cs="Ubuntu Light"/>
              <w:sz w:val="14"/>
              <w:szCs w:val="14"/>
            </w:rPr>
            <w:t>+33 (</w:t>
          </w:r>
          <w:r w:rsidRPr="00EC2041">
            <w:rPr>
              <w:rFonts w:ascii="Ubuntu Light" w:hAnsi="Ubuntu Light" w:cs="Ubuntu Light"/>
              <w:sz w:val="14"/>
              <w:szCs w:val="14"/>
            </w:rPr>
            <w:t>0</w:t>
          </w:r>
          <w:r>
            <w:rPr>
              <w:rFonts w:ascii="Ubuntu Light" w:hAnsi="Ubuntu Light" w:cs="Ubuntu Light"/>
              <w:sz w:val="14"/>
              <w:szCs w:val="14"/>
            </w:rPr>
            <w:t>)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4 68 </w:t>
          </w:r>
          <w:r w:rsidR="00D57A9F">
            <w:rPr>
              <w:rFonts w:ascii="Ubuntu Light" w:hAnsi="Ubuntu Light" w:cs="Ubuntu Light"/>
              <w:sz w:val="14"/>
              <w:szCs w:val="14"/>
            </w:rPr>
            <w:t>57.15.74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 - </w:t>
          </w:r>
          <w:r w:rsidRPr="00EC2041">
            <w:rPr>
              <w:rFonts w:ascii="Ubuntu Light" w:hAnsi="Ubuntu Light" w:cs="Ubuntu Light"/>
              <w:color w:val="808080"/>
              <w:sz w:val="14"/>
              <w:szCs w:val="14"/>
            </w:rPr>
            <w:t>Fax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 : </w:t>
          </w:r>
          <w:r>
            <w:rPr>
              <w:rFonts w:ascii="Ubuntu Light" w:hAnsi="Ubuntu Light" w:cs="Ubuntu Light"/>
              <w:sz w:val="14"/>
              <w:szCs w:val="14"/>
            </w:rPr>
            <w:t>+ 33 (</w:t>
          </w:r>
          <w:r w:rsidRPr="00EC2041">
            <w:rPr>
              <w:rFonts w:ascii="Ubuntu Light" w:hAnsi="Ubuntu Light" w:cs="Ubuntu Light"/>
              <w:sz w:val="14"/>
              <w:szCs w:val="14"/>
            </w:rPr>
            <w:t>0</w:t>
          </w:r>
          <w:r>
            <w:rPr>
              <w:rFonts w:ascii="Ubuntu Light" w:hAnsi="Ubuntu Light" w:cs="Ubuntu Light"/>
              <w:sz w:val="14"/>
              <w:szCs w:val="14"/>
            </w:rPr>
            <w:t>)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4 68 35 64 13 - </w:t>
          </w:r>
          <w:r w:rsidRPr="00EC2041">
            <w:rPr>
              <w:rFonts w:ascii="Ubuntu Light" w:hAnsi="Ubuntu Light" w:cs="Ubuntu Light"/>
              <w:color w:val="808080"/>
              <w:sz w:val="14"/>
              <w:szCs w:val="14"/>
            </w:rPr>
            <w:t xml:space="preserve">E-mail </w:t>
          </w:r>
          <w:r w:rsidRPr="00EC2041">
            <w:rPr>
              <w:rFonts w:ascii="Ubuntu Light" w:hAnsi="Ubuntu Light" w:cs="Ubuntu Light"/>
              <w:sz w:val="14"/>
              <w:szCs w:val="14"/>
            </w:rPr>
            <w:t xml:space="preserve">: </w:t>
          </w:r>
          <w:hyperlink r:id="rId1" w:history="1">
            <w:r w:rsidRPr="00EC2041">
              <w:rPr>
                <w:rStyle w:val="Lienhypertexte"/>
                <w:rFonts w:ascii="Ubuntu Light" w:hAnsi="Ubuntu Light" w:cs="Ubuntu Light"/>
                <w:sz w:val="14"/>
                <w:szCs w:val="14"/>
              </w:rPr>
              <w:t>accueil@etude-mjsa.com</w:t>
            </w:r>
          </w:hyperlink>
        </w:p>
        <w:p w:rsidR="00063418" w:rsidRDefault="00063418" w:rsidP="0005114E">
          <w:pPr>
            <w:pStyle w:val="Pieddepage"/>
          </w:pPr>
        </w:p>
      </w:tc>
    </w:tr>
  </w:tbl>
  <w:p w:rsidR="00063418" w:rsidRDefault="00063418">
    <w:pPr>
      <w:pStyle w:val="Pieddepage"/>
      <w:rPr>
        <w:sz w:val="2"/>
        <w:szCs w:val="2"/>
      </w:rPr>
    </w:pPr>
  </w:p>
  <w:p w:rsidR="00B2172D" w:rsidRPr="00063418" w:rsidRDefault="00B2172D" w:rsidP="000634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A36FF" w:rsidRDefault="005A36FF">
      <w:r>
        <w:separator/>
      </w:r>
    </w:p>
  </w:footnote>
  <w:footnote w:type="continuationSeparator" w:id="0">
    <w:p w:rsidR="005A36FF" w:rsidRDefault="005A3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341EF" w:rsidRDefault="00D341EF">
    <w:pPr>
      <w:pStyle w:val="Sous-titre"/>
      <w:spacing w:line="240" w:lineRule="auto"/>
      <w:rPr>
        <w:rFonts w:ascii="EngraversGothic BT" w:hAnsi="EngraversGothic BT"/>
        <w:sz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3418" w:rsidRPr="00FA4B4F" w:rsidRDefault="00A60B45" w:rsidP="0005114E">
    <w:pPr>
      <w:pStyle w:val="En-tte"/>
      <w:jc w:val="center"/>
    </w:pPr>
    <w:r>
      <w:rPr>
        <w:noProof/>
      </w:rPr>
      <w:drawing>
        <wp:inline distT="0" distB="0" distL="0" distR="0">
          <wp:extent cx="2152650" cy="1533525"/>
          <wp:effectExtent l="0" t="0" r="0" b="9525"/>
          <wp:docPr id="1" name="Image 1" descr="LOGO MJSA -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JSA -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3418" w:rsidRPr="00063418" w:rsidRDefault="00063418" w:rsidP="000634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86C0E"/>
    <w:multiLevelType w:val="hybridMultilevel"/>
    <w:tmpl w:val="E37A7F0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30531"/>
    <w:multiLevelType w:val="hybridMultilevel"/>
    <w:tmpl w:val="B7E667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863668">
    <w:abstractNumId w:val="0"/>
  </w:num>
  <w:num w:numId="2" w16cid:durableId="1470173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RREOUTILS" w:val="CREA01"/>
    <w:docVar w:name="ID" w:val="0000000086"/>
    <w:docVar w:name="WLL" w:val="\\SRV2012DC\OGMI\WSYNDIC\WLL32\WLLUTIL\Cyrus_NC.dot"/>
  </w:docVars>
  <w:rsids>
    <w:rsidRoot w:val="00D2345E"/>
    <w:rsid w:val="0005114E"/>
    <w:rsid w:val="00063418"/>
    <w:rsid w:val="000D160D"/>
    <w:rsid w:val="001C7989"/>
    <w:rsid w:val="00302240"/>
    <w:rsid w:val="0034421A"/>
    <w:rsid w:val="00356F7C"/>
    <w:rsid w:val="00492F17"/>
    <w:rsid w:val="004E61AE"/>
    <w:rsid w:val="005A36FF"/>
    <w:rsid w:val="005B30F3"/>
    <w:rsid w:val="00721CDE"/>
    <w:rsid w:val="007C658E"/>
    <w:rsid w:val="00836B86"/>
    <w:rsid w:val="008620F0"/>
    <w:rsid w:val="009060F3"/>
    <w:rsid w:val="009E6C2A"/>
    <w:rsid w:val="00A60B45"/>
    <w:rsid w:val="00AF4CB8"/>
    <w:rsid w:val="00B2172D"/>
    <w:rsid w:val="00B84BF3"/>
    <w:rsid w:val="00CB4C12"/>
    <w:rsid w:val="00D16D4D"/>
    <w:rsid w:val="00D2345E"/>
    <w:rsid w:val="00D341EF"/>
    <w:rsid w:val="00D57A9F"/>
    <w:rsid w:val="00DE1291"/>
    <w:rsid w:val="00E32EE0"/>
    <w:rsid w:val="00E3573E"/>
    <w:rsid w:val="00E5267F"/>
    <w:rsid w:val="00EC1233"/>
    <w:rsid w:val="00EE067E"/>
    <w:rsid w:val="00F43D02"/>
    <w:rsid w:val="00F5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368D71"/>
  <w15:docId w15:val="{B1845DF4-B3A3-4C16-A50E-0AAFEB88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2" w:color="auto"/>
        <w:bottom w:val="single" w:sz="4" w:space="1" w:color="auto"/>
        <w:right w:val="single" w:sz="4" w:space="4" w:color="auto"/>
      </w:pBdr>
      <w:ind w:left="680" w:right="5670"/>
      <w:jc w:val="both"/>
      <w:outlineLvl w:val="0"/>
    </w:pPr>
    <w:rPr>
      <w:b/>
      <w:bCs/>
      <w:sz w:val="20"/>
    </w:rPr>
  </w:style>
  <w:style w:type="paragraph" w:styleId="Titre2">
    <w:name w:val="heading 2"/>
    <w:basedOn w:val="Normal"/>
    <w:next w:val="Normal"/>
    <w:qFormat/>
    <w:pPr>
      <w:keepNext/>
      <w:pBdr>
        <w:top w:val="single" w:sz="4" w:space="1" w:color="auto"/>
        <w:left w:val="single" w:sz="4" w:space="2" w:color="auto"/>
        <w:bottom w:val="single" w:sz="4" w:space="1" w:color="auto"/>
        <w:right w:val="single" w:sz="4" w:space="30" w:color="auto"/>
      </w:pBdr>
      <w:shd w:val="clear" w:color="auto" w:fill="F3F3F3"/>
      <w:tabs>
        <w:tab w:val="left" w:pos="720"/>
      </w:tabs>
      <w:ind w:right="5216"/>
      <w:jc w:val="both"/>
      <w:outlineLvl w:val="1"/>
    </w:pPr>
    <w:rPr>
      <w:b/>
      <w:bCs/>
      <w:sz w:val="20"/>
    </w:rPr>
  </w:style>
  <w:style w:type="paragraph" w:styleId="Titre3">
    <w:name w:val="heading 3"/>
    <w:basedOn w:val="Normal"/>
    <w:next w:val="Normal"/>
    <w:qFormat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31" w:color="auto"/>
      </w:pBdr>
      <w:shd w:val="clear" w:color="auto" w:fill="F3F3F3"/>
      <w:ind w:right="4933"/>
      <w:outlineLvl w:val="2"/>
    </w:pPr>
    <w:rPr>
      <w:b/>
      <w:bCs/>
      <w:sz w:val="20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spacing w:line="360" w:lineRule="auto"/>
      <w:jc w:val="center"/>
    </w:pPr>
    <w:rPr>
      <w:rFonts w:ascii="News Gothic MT" w:hAnsi="News Gothic MT"/>
      <w:b/>
      <w:bCs/>
      <w:smallCaps/>
      <w:sz w:val="32"/>
    </w:rPr>
  </w:style>
  <w:style w:type="paragraph" w:styleId="Sous-titre">
    <w:name w:val="Subtitle"/>
    <w:basedOn w:val="Normal"/>
    <w:qFormat/>
    <w:pPr>
      <w:spacing w:line="360" w:lineRule="auto"/>
      <w:jc w:val="center"/>
    </w:pPr>
    <w:rPr>
      <w:rFonts w:ascii="News Gothic MT" w:hAnsi="News Gothic MT"/>
      <w:smallCaps/>
      <w:sz w:val="32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En-tteCar">
    <w:name w:val="En-tête Car"/>
    <w:link w:val="En-tte"/>
    <w:rsid w:val="009060F3"/>
    <w:rPr>
      <w:sz w:val="24"/>
      <w:szCs w:val="24"/>
    </w:rPr>
  </w:style>
  <w:style w:type="character" w:customStyle="1" w:styleId="PieddepageCar">
    <w:name w:val="Pied de page Car"/>
    <w:link w:val="Pieddepage"/>
    <w:rsid w:val="009060F3"/>
    <w:rPr>
      <w:sz w:val="24"/>
      <w:szCs w:val="24"/>
    </w:rPr>
  </w:style>
  <w:style w:type="paragraph" w:customStyle="1" w:styleId="CadreMeAussel">
    <w:name w:val="Cadre Me Aussel"/>
    <w:basedOn w:val="Normal"/>
    <w:link w:val="CadreMeAusselCar"/>
    <w:qFormat/>
    <w:rsid w:val="00CB4C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ind w:right="4675"/>
      <w:jc w:val="both"/>
    </w:pPr>
    <w:rPr>
      <w:b/>
      <w:sz w:val="20"/>
      <w:szCs w:val="20"/>
    </w:rPr>
  </w:style>
  <w:style w:type="character" w:customStyle="1" w:styleId="CadreMeAusselCar">
    <w:name w:val="Cadre Me Aussel Car"/>
    <w:link w:val="CadreMeAussel"/>
    <w:rsid w:val="00CB4C12"/>
    <w:rPr>
      <w:b/>
      <w:shd w:val="clear" w:color="auto" w:fill="F3F3F3"/>
    </w:rPr>
  </w:style>
  <w:style w:type="character" w:styleId="Mentionnonrsolue">
    <w:name w:val="Unresolved Mention"/>
    <w:basedOn w:val="Policepardfaut"/>
    <w:uiPriority w:val="99"/>
    <w:semiHidden/>
    <w:unhideWhenUsed/>
    <w:rsid w:val="00F57D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84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ajmj.fr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google.com/local/place/fid/0x480e8164fa96c75d:0x4ece16c9b4317b49/photosphere?iu=https://streetviewpixels-pa.googleapis.com/v1/thumbnail?panoid%3DjpBzXPgb2LCdUXyX5xrScg%26cb_client%3Dlu.gallery.gps%26w%3D160%26h%3D106%26yaw%3D207.28345%26pitch%3D0%26thumbfov%3D100&amp;ik=CAISFmpwQnpYUGdiMkxDZFVYeVg1eHJTY2c%3D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fr/maps/place/Ciala/@47.5431108,-2.8921218,3a,90y,103.14h,79.28t/data=!3m7!1e1!3m5!1sbTFAatG21RCzULoFsV5Mvg!2e0!6shttps:%2F%2Fstreetviewpixels-pa.googleapis.com%2Fv1%2Fthumbnail%3Fcb_client%3Dmaps_sv.tactile%26w%3D900%26h%3D600%26pitch%3D10.719519981902863%26panoid%3DbTFAatG21RCzULoFsV5Mvg%26yaw%3D103.14079374453787!7i13312!8i6656!4m14!1m7!3m6!1s0x48100fbc64a0fe7f:0x28533b035ea63412!2sCiala!8m2!3d47.5430988!4d-2.8919895!16s%2Fg%2F11bbrcgk8n!3m5!1s0x48100fbc64a0fe7f:0x28533b035ea63412!8m2!3d47.5430988!4d-2.8919895!16s%2Fg%2F11bbrcgk8n?coh=205410&amp;entry=ttu&amp;g_ep=EgoyMDI0MTAwOC4wIKXMDSoASAFQAw%3D%3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fr/maps/place/2+Rue+de+la+Brigantine,+17000+La+Rochelle/@46.1504651,-1.1592119,105m/data=!3m1!1e3!4m6!3m5!1s0x480153bc2787b99d:0x1b7ce891dc361f44!8m2!3d46.1507274!4d-1.1588424!16s%2Fg%2F11c4xdgnhr?entry=ttu&amp;g_ep=EgoyMDI0MTAwOC4wIKXMDSoASAFQAw%3D%3D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cueil@etude-mjs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45248-72CD-4FA0-ACC6-8A7E1AAAC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VINCENT AUSSEL</vt:lpstr>
    </vt:vector>
  </TitlesOfParts>
  <Company/>
  <LinksUpToDate>false</LinksUpToDate>
  <CharactersWithSpaces>3077</CharactersWithSpaces>
  <SharedDoc>false</SharedDoc>
  <HLinks>
    <vt:vector size="12" baseType="variant">
      <vt:variant>
        <vt:i4>1572952</vt:i4>
      </vt:variant>
      <vt:variant>
        <vt:i4>0</vt:i4>
      </vt:variant>
      <vt:variant>
        <vt:i4>0</vt:i4>
      </vt:variant>
      <vt:variant>
        <vt:i4>5</vt:i4>
      </vt:variant>
      <vt:variant>
        <vt:lpwstr>http://www.cnajmj.fr/</vt:lpwstr>
      </vt:variant>
      <vt:variant>
        <vt:lpwstr/>
      </vt:variant>
      <vt:variant>
        <vt:i4>4390944</vt:i4>
      </vt:variant>
      <vt:variant>
        <vt:i4>0</vt:i4>
      </vt:variant>
      <vt:variant>
        <vt:i4>0</vt:i4>
      </vt:variant>
      <vt:variant>
        <vt:i4>5</vt:i4>
      </vt:variant>
      <vt:variant>
        <vt:lpwstr>mailto:accueil@etude-mjsa.com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VINCENT AUSSEL</dc:title>
  <dc:subject/>
  <dc:creator>Client De Compaq</dc:creator>
  <cp:keywords/>
  <dc:description/>
  <cp:lastModifiedBy>Maxime Corcuff</cp:lastModifiedBy>
  <cp:revision>2</cp:revision>
  <cp:lastPrinted>2024-10-10T15:09:00Z</cp:lastPrinted>
  <dcterms:created xsi:type="dcterms:W3CDTF">2024-10-10T15:15:00Z</dcterms:created>
  <dcterms:modified xsi:type="dcterms:W3CDTF">2024-10-10T15:15:00Z</dcterms:modified>
</cp:coreProperties>
</file>