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48A2" w14:textId="018C86FD" w:rsidR="007770D5" w:rsidRDefault="00274215" w:rsidP="00DB72D3">
      <w:bookmarkStart w:id="0" w:name="_Hlk496085907"/>
      <w:bookmarkStart w:id="1" w:name="_Hlk496085908"/>
      <w:bookmarkStart w:id="2" w:name="_Hlk496085909"/>
      <w:bookmarkStart w:id="3" w:name="_Hlk496085910"/>
      <w:bookmarkStart w:id="4" w:name="_Hlk496085911"/>
      <w:bookmarkStart w:id="5" w:name="_Hlk496085912"/>
      <w:bookmarkStart w:id="6" w:name="_Hlk496085913"/>
      <w:bookmarkStart w:id="7" w:name="_Hlk496085914"/>
      <w:bookmarkStart w:id="8" w:name="_Hlk496085915"/>
      <w:bookmarkStart w:id="9" w:name="_Hlk496085916"/>
      <w:bookmarkStart w:id="10" w:name="_Hlk496085917"/>
      <w:bookmarkStart w:id="11" w:name="_Hlk496085918"/>
      <w:bookmarkStart w:id="12" w:name="_Hlk496085919"/>
      <w:bookmarkStart w:id="13" w:name="_Hlk496085920"/>
      <w:bookmarkStart w:id="14" w:name="_Hlk496085921"/>
      <w:bookmarkStart w:id="15" w:name="_Hlk496085922"/>
      <w:bookmarkStart w:id="16" w:name="_Hlk496085923"/>
      <w:bookmarkStart w:id="17" w:name="_Hlk496085924"/>
      <w:bookmarkStart w:id="18" w:name="_Hlk496085925"/>
      <w:bookmarkStart w:id="19" w:name="_Hlk496085926"/>
      <w:bookmarkStart w:id="20" w:name="_Hlk496085927"/>
      <w:bookmarkStart w:id="21" w:name="_Hlk496085928"/>
      <w:bookmarkStart w:id="22" w:name="_Hlk496085929"/>
      <w:bookmarkStart w:id="23" w:name="_Hlk496085930"/>
      <w:bookmarkStart w:id="24" w:name="_Hlk496085931"/>
      <w:bookmarkStart w:id="25" w:name="_Hlk496085932"/>
      <w:bookmarkStart w:id="26" w:name="_Hlk496085933"/>
      <w:bookmarkStart w:id="27" w:name="_Hlk496085934"/>
      <w:bookmarkStart w:id="28" w:name="_Hlk496085935"/>
      <w:bookmarkStart w:id="29" w:name="_Hlk496085936"/>
      <w:bookmarkStart w:id="30" w:name="_Hlk496085937"/>
      <w:bookmarkStart w:id="31" w:name="_Hlk496085938"/>
      <w:bookmarkStart w:id="32" w:name="_Hlk496085939"/>
      <w:bookmarkStart w:id="33" w:name="_Hlk496085940"/>
      <w:bookmarkStart w:id="34" w:name="_Hlk496085941"/>
      <w:bookmarkStart w:id="35" w:name="_Hlk496085942"/>
      <w:bookmarkStart w:id="36" w:name="_Hlk496085943"/>
      <w:bookmarkStart w:id="37" w:name="_Hlk496085944"/>
      <w:bookmarkStart w:id="38" w:name="_Hlk496085945"/>
      <w:bookmarkStart w:id="39" w:name="_Hlk496085946"/>
      <w:bookmarkStart w:id="40" w:name="_Hlk496085947"/>
      <w:bookmarkStart w:id="41" w:name="_Hlk496085948"/>
      <w:bookmarkStart w:id="42" w:name="_Hlk496085949"/>
      <w:bookmarkStart w:id="43" w:name="_Hlk496085950"/>
      <w:bookmarkStart w:id="44" w:name="_Hlk496085951"/>
      <w:bookmarkStart w:id="45" w:name="_Hlk496085952"/>
      <w:bookmarkStart w:id="46" w:name="_Hlk496085953"/>
      <w:bookmarkStart w:id="47" w:name="_Hlk496085954"/>
      <w:bookmarkStart w:id="48" w:name="_Hlk496085955"/>
      <w:bookmarkStart w:id="49" w:name="_Hlk496085956"/>
      <w:bookmarkStart w:id="50" w:name="_Hlk496085957"/>
      <w:bookmarkStart w:id="51" w:name="_Hlk496085958"/>
      <w:bookmarkStart w:id="52" w:name="_Hlk496085959"/>
      <w:bookmarkStart w:id="53" w:name="_Hlk496085960"/>
      <w:bookmarkStart w:id="54" w:name="_Hlk496085961"/>
      <w:bookmarkStart w:id="55" w:name="_Hlk496085962"/>
      <w:bookmarkStart w:id="56" w:name="_Hlk496085963"/>
      <w:bookmarkStart w:id="57" w:name="_Hlk496085964"/>
      <w:bookmarkStart w:id="58" w:name="_Hlk496085965"/>
      <w:bookmarkStart w:id="59" w:name="_Hlk496085966"/>
      <w:bookmarkStart w:id="60" w:name="_Hlk496085967"/>
      <w:bookmarkStart w:id="61" w:name="_Hlk496085968"/>
      <w:bookmarkStart w:id="62" w:name="_Hlk496085969"/>
      <w:bookmarkStart w:id="63" w:name="_Hlk496085970"/>
      <w:bookmarkStart w:id="64" w:name="_Hlk496085971"/>
      <w:bookmarkStart w:id="65" w:name="_Hlk496085972"/>
      <w:bookmarkStart w:id="66" w:name="_Hlk496085973"/>
      <w:bookmarkStart w:id="67" w:name="_Hlk496085974"/>
      <w:bookmarkStart w:id="68" w:name="_Hlk496085975"/>
      <w:bookmarkStart w:id="69" w:name="_Hlk496085976"/>
      <w:bookmarkStart w:id="70" w:name="_Hlk496085977"/>
      <w:bookmarkStart w:id="71" w:name="_Hlk496085978"/>
      <w:bookmarkStart w:id="72" w:name="_Hlk496085979"/>
      <w:bookmarkStart w:id="73" w:name="_Hlk496085980"/>
      <w:bookmarkStart w:id="74" w:name="_Hlk496085981"/>
      <w:bookmarkStart w:id="75" w:name="_Hlk496085982"/>
      <w:bookmarkStart w:id="76" w:name="_Hlk496085983"/>
      <w:bookmarkStart w:id="77" w:name="_Hlk496085984"/>
      <w:bookmarkStart w:id="78" w:name="_Hlk496085985"/>
      <w:bookmarkStart w:id="79" w:name="_Hlk496085986"/>
      <w:bookmarkStart w:id="80" w:name="_Hlk496085987"/>
      <w:bookmarkStart w:id="81" w:name="_Hlk496085988"/>
      <w:bookmarkStart w:id="82" w:name="_Hlk496085989"/>
      <w:bookmarkStart w:id="83" w:name="_Hlk496085990"/>
      <w:bookmarkStart w:id="84" w:name="_Hlk496085991"/>
      <w:bookmarkStart w:id="85" w:name="_Hlk496085992"/>
      <w:bookmarkStart w:id="86" w:name="_Hlk496085993"/>
      <w:bookmarkStart w:id="87" w:name="_Hlk496085994"/>
      <w:bookmarkStart w:id="88" w:name="_Hlk496085995"/>
      <w:bookmarkStart w:id="89" w:name="_Hlk496085996"/>
      <w:bookmarkStart w:id="90" w:name="_Hlk496085997"/>
      <w:bookmarkStart w:id="91" w:name="_Hlk496085998"/>
      <w:bookmarkStart w:id="92" w:name="_Hlk496085999"/>
      <w:bookmarkStart w:id="93" w:name="_Hlk496086000"/>
      <w:bookmarkStart w:id="94" w:name="_Hlk496086001"/>
      <w:bookmarkStart w:id="95" w:name="_Hlk496086002"/>
      <w:bookmarkStart w:id="96" w:name="_Hlk496086003"/>
      <w:bookmarkStart w:id="97" w:name="_Hlk496086004"/>
      <w:bookmarkStart w:id="98" w:name="_Hlk496086005"/>
      <w:bookmarkStart w:id="99" w:name="_Hlk496086006"/>
      <w:bookmarkStart w:id="100" w:name="_Hlk496086007"/>
      <w:bookmarkStart w:id="101" w:name="_Hlk496086008"/>
      <w:bookmarkStart w:id="102" w:name="_Hlk496086009"/>
      <w:bookmarkStart w:id="103" w:name="_Hlk496086010"/>
      <w:bookmarkStart w:id="104" w:name="_Hlk496086011"/>
      <w:bookmarkStart w:id="105" w:name="_Hlk496086012"/>
      <w:bookmarkStart w:id="106" w:name="_Hlk496086013"/>
      <w:bookmarkStart w:id="107" w:name="_Hlk496086014"/>
      <w:bookmarkStart w:id="108" w:name="_Hlk496086015"/>
      <w:bookmarkStart w:id="109" w:name="_Hlk496086016"/>
      <w:bookmarkStart w:id="110" w:name="_Hlk496086017"/>
      <w:bookmarkStart w:id="111" w:name="_Hlk496086018"/>
      <w:bookmarkStart w:id="112" w:name="_Hlk496086019"/>
      <w:bookmarkStart w:id="113" w:name="_Hlk496086020"/>
      <w:bookmarkStart w:id="114" w:name="_Hlk496086021"/>
      <w:bookmarkStart w:id="115" w:name="_Hlk496086022"/>
      <w:bookmarkStart w:id="116" w:name="_Hlk496086023"/>
      <w:bookmarkStart w:id="117" w:name="_Hlk496086024"/>
      <w:bookmarkStart w:id="118" w:name="_Hlk496086025"/>
      <w:bookmarkStart w:id="119" w:name="_Hlk496086026"/>
      <w:bookmarkStart w:id="120" w:name="_Hlk496086027"/>
      <w:bookmarkStart w:id="121" w:name="_Hlk496086028"/>
      <w:bookmarkStart w:id="122" w:name="_Hlk496086029"/>
      <w:bookmarkStart w:id="123" w:name="_Hlk496086030"/>
      <w:bookmarkStart w:id="124" w:name="_Hlk496086031"/>
      <w:bookmarkStart w:id="125" w:name="_Hlk496086032"/>
      <w:bookmarkStart w:id="126" w:name="_Hlk496086033"/>
      <w:bookmarkStart w:id="127" w:name="_Hlk496086034"/>
      <w:bookmarkStart w:id="128" w:name="_Hlk496086035"/>
      <w:bookmarkStart w:id="129" w:name="_Hlk496086036"/>
      <w:bookmarkStart w:id="130" w:name="_Hlk496086037"/>
      <w:bookmarkStart w:id="131" w:name="_Hlk496086038"/>
      <w:bookmarkStart w:id="132" w:name="_Hlk496086039"/>
      <w:bookmarkStart w:id="133" w:name="_Hlk496086040"/>
      <w:bookmarkStart w:id="134" w:name="_Hlk496086041"/>
      <w:bookmarkStart w:id="135" w:name="_Hlk496086042"/>
      <w:bookmarkStart w:id="136" w:name="_Hlk496086043"/>
      <w:bookmarkStart w:id="137" w:name="_Hlk496086044"/>
      <w:bookmarkStart w:id="138" w:name="_Hlk496086045"/>
      <w:bookmarkStart w:id="139" w:name="_Hlk496086046"/>
      <w:bookmarkStart w:id="140" w:name="_Hlk496086047"/>
      <w:bookmarkStart w:id="141" w:name="_Hlk496086048"/>
      <w:bookmarkStart w:id="142" w:name="_Hlk496086049"/>
      <w:bookmarkStart w:id="143" w:name="_Hlk496086050"/>
      <w:bookmarkStart w:id="144" w:name="_Hlk496086051"/>
      <w:bookmarkStart w:id="145" w:name="_Hlk496086052"/>
      <w:bookmarkStart w:id="146" w:name="_Hlk496086053"/>
      <w:bookmarkStart w:id="147" w:name="_Hlk496086054"/>
      <w:bookmarkStart w:id="148" w:name="_Hlk496086055"/>
      <w:bookmarkStart w:id="149" w:name="_Hlk496086056"/>
      <w:bookmarkStart w:id="150" w:name="_Hlk496086057"/>
      <w:bookmarkStart w:id="151" w:name="_Hlk496086058"/>
      <w:bookmarkStart w:id="152" w:name="_Hlk496086059"/>
      <w:bookmarkStart w:id="153" w:name="_Hlk496086060"/>
      <w:bookmarkStart w:id="154" w:name="_Hlk496086061"/>
      <w:bookmarkStart w:id="155" w:name="_Hlk496086062"/>
      <w:bookmarkStart w:id="156" w:name="_Hlk496086063"/>
      <w:bookmarkStart w:id="157" w:name="_Hlk496086064"/>
      <w:bookmarkStart w:id="158" w:name="_Hlk496086065"/>
      <w:bookmarkStart w:id="159" w:name="_Hlk496086066"/>
      <w:bookmarkStart w:id="160" w:name="_Hlk496086067"/>
      <w:bookmarkStart w:id="161" w:name="_Hlk496086068"/>
      <w:bookmarkStart w:id="162" w:name="_Hlk496086069"/>
      <w:bookmarkStart w:id="163" w:name="_Hlk496086070"/>
      <w:bookmarkStart w:id="164" w:name="_Hlk496086071"/>
      <w:bookmarkStart w:id="165" w:name="_Hlk496086072"/>
      <w:bookmarkStart w:id="166" w:name="_Hlk496086073"/>
      <w:bookmarkStart w:id="167" w:name="_Hlk496086074"/>
      <w:bookmarkStart w:id="168" w:name="_Hlk496086075"/>
      <w:bookmarkStart w:id="169" w:name="_Hlk496086076"/>
      <w:bookmarkStart w:id="170" w:name="_Hlk496086077"/>
      <w:bookmarkStart w:id="171" w:name="_Hlk496086078"/>
      <w:bookmarkStart w:id="172" w:name="_Hlk496086079"/>
      <w:bookmarkStart w:id="173" w:name="_Hlk496086080"/>
      <w:bookmarkStart w:id="174" w:name="_Hlk496086081"/>
      <w:bookmarkStart w:id="175" w:name="_Hlk496086082"/>
      <w:bookmarkStart w:id="176" w:name="_Hlk496086083"/>
      <w:bookmarkStart w:id="177" w:name="_Hlk496086084"/>
      <w:bookmarkStart w:id="178" w:name="_Hlk496086085"/>
      <w:bookmarkStart w:id="179" w:name="_Hlk496086086"/>
      <w:bookmarkStart w:id="180" w:name="_Hlk496086087"/>
      <w:bookmarkStart w:id="181" w:name="_Hlk496086088"/>
      <w:bookmarkStart w:id="182" w:name="_Hlk496086089"/>
      <w:bookmarkStart w:id="183" w:name="_Hlk496086090"/>
      <w:bookmarkStart w:id="184" w:name="_Hlk496086091"/>
      <w:bookmarkStart w:id="185" w:name="_Hlk496086092"/>
      <w:bookmarkStart w:id="186" w:name="_Hlk496086093"/>
      <w:bookmarkStart w:id="187" w:name="_Hlk496086094"/>
      <w:bookmarkStart w:id="188" w:name="_Hlk496086095"/>
      <w:bookmarkStart w:id="189" w:name="_Hlk496086096"/>
      <w:bookmarkStart w:id="190" w:name="_Hlk496086097"/>
      <w:bookmarkStart w:id="191" w:name="_Hlk496086098"/>
      <w:bookmarkStart w:id="192" w:name="_Hlk496086099"/>
      <w:bookmarkStart w:id="193" w:name="_Hlk496086100"/>
      <w:bookmarkStart w:id="194" w:name="_Hlk496086101"/>
      <w:bookmarkStart w:id="195" w:name="_Hlk496086102"/>
      <w:bookmarkStart w:id="196" w:name="_Hlk496086103"/>
      <w:bookmarkStart w:id="197" w:name="_Hlk496086104"/>
      <w:bookmarkStart w:id="198" w:name="_Hlk496086105"/>
      <w:bookmarkStart w:id="199" w:name="_Hlk496086106"/>
      <w:bookmarkStart w:id="200" w:name="_Hlk496086107"/>
      <w:bookmarkStart w:id="201" w:name="_Hlk496086108"/>
      <w:bookmarkStart w:id="202" w:name="_Hlk496086109"/>
      <w:bookmarkStart w:id="203" w:name="_Hlk496086110"/>
      <w:bookmarkStart w:id="204" w:name="_Hlk496086111"/>
      <w:bookmarkStart w:id="205" w:name="_Hlk496086112"/>
      <w:bookmarkStart w:id="206" w:name="_Hlk496086113"/>
      <w:bookmarkStart w:id="207" w:name="_Hlk496086114"/>
      <w:bookmarkStart w:id="208" w:name="_Hlk496086115"/>
      <w:bookmarkStart w:id="209" w:name="_Hlk496086116"/>
      <w:bookmarkStart w:id="210" w:name="_Hlk496086117"/>
      <w:bookmarkStart w:id="211" w:name="_Hlk496086118"/>
      <w:bookmarkStart w:id="212" w:name="_Hlk496086119"/>
      <w:bookmarkStart w:id="213" w:name="_Hlk496086120"/>
      <w:bookmarkStart w:id="214" w:name="_Hlk496086121"/>
      <w:bookmarkStart w:id="215" w:name="_Hlk496086122"/>
      <w:bookmarkStart w:id="216" w:name="_Hlk496086123"/>
      <w:bookmarkStart w:id="217" w:name="_Hlk496086124"/>
      <w:bookmarkStart w:id="218" w:name="_Hlk496086125"/>
      <w:bookmarkStart w:id="219" w:name="_Hlk496086126"/>
      <w:bookmarkStart w:id="220" w:name="_Hlk496086127"/>
      <w:bookmarkStart w:id="221" w:name="_Hlk496086128"/>
      <w:bookmarkStart w:id="222" w:name="_Hlk496086129"/>
      <w:bookmarkStart w:id="223" w:name="_Hlk496086130"/>
      <w:bookmarkStart w:id="224" w:name="_Hlk496086131"/>
      <w:bookmarkStart w:id="225" w:name="_Hlk496086132"/>
      <w:bookmarkStart w:id="226" w:name="_Hlk496086133"/>
      <w:bookmarkStart w:id="227" w:name="_Hlk496086134"/>
      <w:bookmarkStart w:id="228" w:name="_Hlk496086135"/>
      <w:bookmarkStart w:id="229" w:name="_Hlk496086136"/>
      <w:bookmarkStart w:id="230" w:name="_Hlk496086137"/>
      <w:bookmarkStart w:id="231" w:name="_Hlk496086138"/>
      <w:bookmarkStart w:id="232" w:name="_Hlk496086139"/>
      <w:bookmarkStart w:id="233" w:name="_Hlk496086140"/>
      <w:bookmarkStart w:id="234" w:name="_Hlk496086141"/>
      <w:bookmarkStart w:id="235" w:name="_Hlk496086142"/>
      <w:bookmarkStart w:id="236" w:name="_Hlk496086143"/>
      <w:bookmarkStart w:id="237" w:name="_Hlk496086144"/>
      <w:bookmarkStart w:id="238" w:name="_Hlk496086145"/>
      <w:bookmarkStart w:id="239" w:name="_Hlk496086146"/>
      <w:bookmarkStart w:id="240" w:name="_Hlk496086147"/>
      <w:bookmarkStart w:id="241" w:name="_Hlk496086148"/>
      <w:bookmarkStart w:id="242" w:name="_Hlk496086149"/>
      <w:bookmarkStart w:id="243" w:name="_Hlk496086150"/>
      <w:bookmarkStart w:id="244" w:name="_Hlk496086151"/>
      <w:bookmarkStart w:id="245" w:name="_Hlk496086152"/>
      <w:bookmarkStart w:id="246" w:name="_Hlk496086153"/>
      <w:bookmarkStart w:id="247" w:name="_Hlk496086154"/>
      <w:bookmarkStart w:id="248" w:name="_Hlk496086155"/>
      <w:bookmarkStart w:id="249" w:name="_Hlk496086156"/>
      <w:bookmarkStart w:id="250" w:name="_Hlk496086157"/>
      <w:bookmarkStart w:id="251" w:name="_Hlk496086158"/>
      <w:bookmarkStart w:id="252" w:name="_Hlk496086159"/>
      <w:bookmarkStart w:id="253" w:name="_Hlk496086160"/>
      <w:bookmarkStart w:id="254" w:name="_Hlk496086161"/>
      <w:bookmarkStart w:id="255" w:name="_Hlk496086162"/>
      <w:bookmarkStart w:id="256" w:name="_Hlk496086163"/>
      <w:bookmarkStart w:id="257" w:name="_Hlk496086164"/>
      <w:bookmarkStart w:id="258" w:name="_Hlk496086165"/>
      <w:bookmarkStart w:id="259" w:name="_Hlk496086166"/>
      <w:bookmarkStart w:id="260" w:name="_Hlk496086167"/>
      <w:bookmarkStart w:id="261" w:name="_Hlk496086168"/>
      <w:bookmarkStart w:id="262" w:name="_Hlk496086169"/>
      <w:bookmarkStart w:id="263" w:name="_Hlk496086170"/>
      <w:bookmarkStart w:id="264" w:name="_Hlk496086171"/>
      <w:bookmarkStart w:id="265" w:name="_Hlk496086172"/>
      <w:bookmarkStart w:id="266" w:name="_Hlk496086173"/>
      <w:bookmarkStart w:id="267" w:name="_Hlk496086174"/>
      <w:bookmarkStart w:id="268" w:name="_Hlk496086175"/>
      <w:bookmarkStart w:id="269" w:name="_Hlk496086176"/>
      <w:bookmarkStart w:id="270" w:name="_Hlk496086177"/>
      <w:bookmarkStart w:id="271" w:name="_Hlk496086178"/>
      <w:bookmarkStart w:id="272" w:name="_Hlk496086179"/>
      <w:bookmarkStart w:id="273" w:name="_Hlk496086180"/>
      <w:bookmarkStart w:id="274" w:name="_Hlk496086181"/>
      <w:bookmarkStart w:id="275" w:name="_Hlk496086182"/>
      <w:bookmarkStart w:id="276" w:name="_Hlk496086183"/>
      <w:bookmarkStart w:id="277" w:name="_Hlk496086184"/>
      <w:bookmarkStart w:id="278" w:name="_Hlk496086185"/>
      <w:bookmarkStart w:id="279" w:name="_Hlk496086186"/>
      <w:bookmarkStart w:id="280" w:name="_Hlk496086187"/>
      <w:bookmarkStart w:id="281" w:name="_Hlk496086188"/>
      <w:bookmarkStart w:id="282" w:name="_Hlk496086189"/>
      <w:bookmarkStart w:id="283" w:name="_Hlk496086190"/>
      <w:bookmarkStart w:id="284" w:name="_Hlk496086191"/>
      <w:bookmarkStart w:id="285" w:name="_Hlk496086192"/>
      <w:bookmarkStart w:id="286" w:name="_Hlk496086193"/>
      <w:bookmarkStart w:id="287" w:name="_Hlk496086194"/>
      <w:bookmarkStart w:id="288" w:name="_Hlk496086195"/>
      <w:bookmarkStart w:id="289" w:name="_Hlk496086196"/>
      <w:bookmarkStart w:id="290" w:name="_Hlk496086197"/>
      <w:bookmarkStart w:id="291" w:name="_Hlk496086198"/>
      <w:bookmarkStart w:id="292" w:name="_Hlk496086199"/>
      <w:bookmarkStart w:id="293" w:name="_Hlk496086200"/>
      <w:bookmarkStart w:id="294" w:name="_Hlk496086201"/>
      <w:bookmarkStart w:id="295" w:name="_Hlk496086202"/>
      <w:bookmarkStart w:id="296" w:name="_Hlk496086203"/>
      <w:bookmarkStart w:id="297" w:name="_Hlk496086204"/>
      <w:bookmarkStart w:id="298" w:name="_Hlk496086205"/>
      <w:bookmarkStart w:id="299" w:name="_Hlk496086206"/>
      <w:bookmarkStart w:id="300" w:name="_Hlk496086207"/>
      <w:bookmarkStart w:id="301" w:name="_Hlk496086208"/>
      <w:bookmarkStart w:id="302" w:name="_Hlk496086209"/>
      <w:bookmarkStart w:id="303" w:name="_Hlk496086210"/>
      <w:bookmarkStart w:id="304" w:name="_Hlk496086211"/>
      <w:bookmarkStart w:id="305" w:name="_Hlk496086212"/>
      <w:bookmarkStart w:id="306" w:name="_Hlk496086213"/>
      <w:bookmarkStart w:id="307" w:name="_Hlk496086214"/>
      <w:bookmarkStart w:id="308" w:name="_Hlk496086215"/>
      <w:bookmarkStart w:id="309" w:name="_Hlk496086216"/>
      <w:bookmarkStart w:id="310" w:name="_Hlk496086217"/>
      <w:bookmarkStart w:id="311" w:name="_Hlk496086218"/>
      <w:bookmarkStart w:id="312" w:name="_Hlk496086219"/>
      <w:bookmarkStart w:id="313" w:name="_Hlk496086220"/>
      <w:bookmarkStart w:id="314" w:name="_Hlk496086221"/>
      <w:bookmarkStart w:id="315" w:name="_Hlk496086222"/>
      <w:bookmarkStart w:id="316" w:name="_Hlk496086223"/>
      <w:bookmarkStart w:id="317" w:name="_Hlk496086224"/>
      <w:bookmarkStart w:id="318" w:name="_Hlk496086225"/>
      <w:bookmarkStart w:id="319" w:name="_Hlk496086226"/>
      <w:bookmarkStart w:id="320" w:name="_Hlk496086227"/>
      <w:bookmarkStart w:id="321" w:name="_Hlk496086228"/>
      <w:bookmarkStart w:id="322" w:name="_Hlk496086229"/>
      <w:bookmarkStart w:id="323" w:name="_Hlk496086230"/>
      <w:bookmarkStart w:id="324" w:name="_Hlk496086231"/>
      <w:bookmarkStart w:id="325" w:name="_Hlk496086232"/>
      <w:bookmarkStart w:id="326" w:name="_Hlk496086233"/>
      <w:bookmarkStart w:id="327" w:name="_Hlk496086234"/>
      <w:bookmarkStart w:id="328" w:name="_Hlk496086235"/>
      <w:bookmarkStart w:id="329" w:name="_Hlk496086236"/>
      <w:bookmarkStart w:id="330" w:name="_Hlk496086237"/>
      <w:bookmarkStart w:id="331" w:name="_Hlk496086238"/>
      <w:bookmarkStart w:id="332" w:name="_Hlk496086239"/>
      <w:bookmarkStart w:id="333" w:name="_Hlk496086240"/>
      <w:bookmarkStart w:id="334" w:name="_Hlk496086241"/>
      <w:bookmarkStart w:id="335" w:name="_Hlk496086242"/>
      <w:bookmarkStart w:id="336" w:name="_Hlk496086243"/>
      <w:bookmarkStart w:id="337" w:name="_Hlk496086244"/>
      <w:bookmarkStart w:id="338" w:name="_Hlk496086245"/>
      <w:bookmarkStart w:id="339" w:name="_Hlk496086246"/>
      <w:bookmarkStart w:id="340" w:name="_Hlk496086247"/>
      <w:bookmarkStart w:id="341" w:name="_Hlk496086248"/>
      <w:bookmarkStart w:id="342" w:name="_Hlk496086249"/>
      <w:bookmarkStart w:id="343" w:name="_Hlk496086250"/>
      <w:bookmarkStart w:id="344" w:name="_Hlk496086251"/>
      <w:bookmarkStart w:id="345" w:name="_Hlk496086252"/>
      <w:bookmarkStart w:id="346" w:name="_Hlk496086253"/>
      <w:bookmarkStart w:id="347" w:name="_Hlk496086254"/>
      <w:bookmarkStart w:id="348" w:name="_Hlk496086255"/>
      <w:bookmarkStart w:id="349" w:name="_Hlk496086256"/>
      <w:bookmarkStart w:id="350" w:name="_Hlk496086257"/>
      <w:bookmarkStart w:id="351" w:name="_Hlk496086258"/>
      <w:bookmarkStart w:id="352" w:name="_Hlk496086259"/>
      <w:bookmarkStart w:id="353" w:name="_Hlk496086260"/>
      <w:bookmarkStart w:id="354" w:name="_Hlk496086261"/>
      <w:bookmarkStart w:id="355" w:name="_Hlk496086262"/>
      <w:bookmarkStart w:id="356" w:name="_Hlk496086263"/>
      <w:bookmarkStart w:id="357" w:name="_Hlk496086264"/>
      <w:bookmarkStart w:id="358" w:name="_Hlk496086265"/>
      <w:bookmarkStart w:id="359" w:name="_Hlk496086266"/>
      <w:bookmarkStart w:id="360" w:name="_Hlk496086267"/>
      <w:bookmarkStart w:id="361" w:name="_Hlk496086268"/>
      <w:bookmarkStart w:id="362" w:name="_Hlk496086269"/>
      <w:bookmarkStart w:id="363" w:name="_Hlk496086270"/>
      <w:bookmarkStart w:id="364" w:name="_Hlk496086271"/>
      <w:bookmarkStart w:id="365" w:name="_Hlk496086272"/>
      <w:bookmarkStart w:id="366" w:name="_Hlk496086273"/>
      <w:bookmarkStart w:id="367" w:name="_Hlk496086274"/>
      <w:bookmarkStart w:id="368" w:name="_Hlk496086275"/>
      <w:bookmarkStart w:id="369" w:name="_Hlk496086276"/>
      <w:bookmarkStart w:id="370" w:name="_Hlk496086277"/>
      <w:bookmarkStart w:id="371" w:name="_Hlk496086278"/>
      <w:bookmarkStart w:id="372" w:name="_Hlk496086279"/>
      <w:bookmarkStart w:id="373" w:name="_Hlk496086280"/>
      <w:bookmarkStart w:id="374" w:name="_Hlk496086281"/>
      <w:bookmarkStart w:id="375" w:name="_Hlk496086282"/>
      <w:bookmarkStart w:id="376" w:name="_Hlk496086283"/>
      <w:bookmarkStart w:id="377" w:name="_Hlk496086284"/>
      <w:bookmarkStart w:id="378" w:name="_Hlk496086285"/>
      <w:bookmarkStart w:id="379" w:name="_Hlk496086286"/>
      <w:bookmarkStart w:id="380" w:name="_Hlk496086287"/>
      <w:bookmarkStart w:id="381" w:name="_Hlk496086288"/>
      <w:bookmarkStart w:id="382" w:name="_Hlk496086289"/>
      <w:bookmarkStart w:id="383" w:name="_Hlk496086290"/>
      <w:bookmarkStart w:id="384" w:name="_Hlk496086291"/>
      <w:bookmarkStart w:id="385" w:name="_Hlk496086292"/>
      <w:bookmarkStart w:id="386" w:name="_Hlk496086293"/>
      <w:bookmarkStart w:id="387" w:name="_Hlk496086294"/>
      <w:bookmarkStart w:id="388" w:name="_Hlk496086295"/>
      <w:bookmarkStart w:id="389" w:name="_Hlk496086296"/>
      <w:bookmarkStart w:id="390" w:name="_Hlk496086297"/>
      <w:bookmarkStart w:id="391" w:name="_Hlk496086298"/>
      <w:bookmarkStart w:id="392" w:name="_Hlk496086299"/>
      <w:bookmarkStart w:id="393" w:name="_Hlk496086300"/>
      <w:bookmarkStart w:id="394" w:name="_Hlk496086301"/>
      <w:bookmarkStart w:id="395" w:name="_Hlk496086302"/>
      <w:bookmarkStart w:id="396" w:name="_Hlk496086303"/>
      <w:bookmarkStart w:id="397" w:name="_Hlk496086304"/>
      <w:bookmarkStart w:id="398" w:name="_Hlk496086305"/>
      <w:bookmarkStart w:id="399" w:name="_Hlk496086306"/>
      <w:bookmarkStart w:id="400" w:name="_Hlk496086307"/>
      <w:bookmarkStart w:id="401" w:name="_Hlk496086308"/>
      <w:bookmarkStart w:id="402" w:name="_Hlk496086309"/>
      <w:bookmarkStart w:id="403" w:name="_Hlk496086310"/>
      <w:bookmarkStart w:id="404" w:name="_Hlk496086311"/>
      <w:bookmarkStart w:id="405" w:name="_Hlk496086312"/>
      <w:bookmarkStart w:id="406" w:name="_Hlk496086313"/>
      <w:bookmarkStart w:id="407" w:name="_Hlk496086314"/>
      <w:bookmarkStart w:id="408" w:name="_Hlk496086315"/>
      <w:bookmarkStart w:id="409" w:name="_Hlk496086316"/>
      <w:bookmarkStart w:id="410" w:name="_Hlk496086317"/>
      <w:bookmarkStart w:id="411" w:name="_Hlk496086318"/>
      <w:bookmarkStart w:id="412" w:name="_Hlk496086319"/>
      <w:bookmarkStart w:id="413" w:name="_Hlk496086320"/>
      <w:bookmarkStart w:id="414" w:name="_Hlk496086321"/>
      <w:bookmarkStart w:id="415" w:name="_Hlk496086322"/>
      <w:bookmarkStart w:id="416" w:name="_Hlk496086323"/>
      <w:bookmarkStart w:id="417" w:name="_Hlk496086324"/>
      <w:bookmarkStart w:id="418" w:name="_Hlk496086325"/>
      <w:bookmarkStart w:id="419" w:name="_Hlk496086326"/>
      <w:bookmarkStart w:id="420" w:name="_Hlk496086327"/>
      <w:bookmarkStart w:id="421" w:name="_Hlk496086328"/>
      <w:bookmarkStart w:id="422" w:name="_Hlk496086329"/>
      <w:bookmarkStart w:id="423" w:name="_Hlk496086330"/>
      <w:bookmarkStart w:id="424" w:name="_Hlk496086331"/>
      <w:bookmarkStart w:id="425" w:name="_Hlk496086332"/>
      <w:bookmarkStart w:id="426" w:name="_Hlk496086333"/>
      <w:bookmarkStart w:id="427" w:name="_Hlk496086334"/>
      <w:bookmarkStart w:id="428" w:name="_Hlk496086335"/>
      <w:bookmarkStart w:id="429" w:name="_Hlk496086336"/>
      <w:bookmarkStart w:id="430" w:name="_Hlk496086337"/>
      <w:bookmarkStart w:id="431" w:name="_Hlk496086338"/>
      <w:bookmarkStart w:id="432" w:name="_Hlk496086339"/>
      <w:bookmarkStart w:id="433" w:name="_Hlk496086340"/>
      <w:bookmarkStart w:id="434" w:name="_Hlk496086341"/>
      <w:bookmarkStart w:id="435" w:name="_Hlk496086342"/>
      <w:bookmarkStart w:id="436" w:name="_Hlk496086343"/>
      <w:bookmarkStart w:id="437" w:name="_Hlk496086344"/>
      <w:bookmarkStart w:id="438" w:name="_Hlk496086345"/>
      <w:bookmarkStart w:id="439" w:name="_Hlk496086346"/>
      <w:bookmarkStart w:id="440" w:name="_Hlk496086347"/>
      <w:bookmarkStart w:id="441" w:name="_Hlk496086348"/>
      <w:bookmarkStart w:id="442" w:name="_Hlk496086349"/>
      <w:bookmarkStart w:id="443" w:name="_Hlk496086350"/>
      <w:bookmarkStart w:id="444" w:name="_Hlk496086351"/>
      <w:bookmarkStart w:id="445" w:name="_Hlk496086352"/>
      <w:bookmarkStart w:id="446" w:name="_Hlk496086353"/>
      <w:bookmarkStart w:id="447" w:name="_Hlk496086354"/>
      <w:bookmarkStart w:id="448" w:name="_Hlk496086355"/>
      <w:bookmarkStart w:id="449" w:name="_Hlk496086356"/>
      <w:bookmarkStart w:id="450" w:name="_Hlk496086357"/>
      <w:bookmarkStart w:id="451" w:name="_Hlk496086358"/>
      <w:bookmarkStart w:id="452" w:name="_Hlk496086359"/>
      <w:bookmarkStart w:id="453" w:name="_Hlk496086360"/>
      <w:bookmarkStart w:id="454" w:name="_Hlk496086361"/>
      <w:bookmarkStart w:id="455" w:name="_Hlk496086362"/>
      <w:bookmarkStart w:id="456" w:name="_Hlk496086363"/>
      <w:bookmarkStart w:id="457" w:name="_Hlk496086364"/>
      <w:bookmarkStart w:id="458" w:name="_Hlk496086365"/>
      <w:bookmarkStart w:id="459" w:name="_Hlk496086366"/>
      <w:bookmarkStart w:id="460" w:name="_Hlk496086367"/>
      <w:bookmarkStart w:id="461" w:name="_Hlk496086368"/>
      <w:bookmarkStart w:id="462" w:name="_Hlk496086369"/>
      <w:bookmarkStart w:id="463" w:name="_Hlk496086370"/>
      <w:bookmarkStart w:id="464" w:name="_Hlk496086371"/>
      <w:bookmarkStart w:id="465" w:name="_Hlk496086372"/>
      <w:bookmarkStart w:id="466" w:name="_Hlk496086373"/>
      <w:bookmarkStart w:id="467" w:name="_Hlk496086374"/>
      <w:bookmarkStart w:id="468" w:name="_Hlk496086375"/>
      <w:bookmarkStart w:id="469" w:name="_Hlk496086376"/>
      <w:bookmarkStart w:id="470" w:name="_Hlk496086377"/>
      <w:bookmarkStart w:id="471" w:name="_Hlk496086378"/>
      <w:bookmarkStart w:id="472" w:name="_Hlk496086379"/>
      <w:bookmarkStart w:id="473" w:name="_Hlk496086380"/>
      <w:bookmarkStart w:id="474" w:name="_Hlk496086381"/>
      <w:bookmarkStart w:id="475" w:name="_Hlk496086382"/>
      <w:bookmarkStart w:id="476" w:name="_Hlk496086383"/>
      <w:bookmarkStart w:id="477" w:name="_Hlk496086384"/>
      <w:bookmarkStart w:id="478" w:name="_Hlk496086385"/>
      <w:bookmarkStart w:id="479" w:name="_Hlk496086386"/>
      <w:bookmarkStart w:id="480" w:name="_Hlk496086387"/>
      <w:bookmarkStart w:id="481" w:name="_Hlk496086388"/>
      <w:bookmarkStart w:id="482" w:name="_Hlk496086389"/>
      <w:bookmarkStart w:id="483" w:name="_Hlk496086390"/>
      <w:bookmarkStart w:id="484" w:name="_Hlk496086391"/>
      <w:bookmarkStart w:id="485" w:name="_Hlk496086392"/>
      <w:bookmarkStart w:id="486" w:name="_Hlk496086393"/>
      <w:bookmarkStart w:id="487" w:name="_Hlk496086394"/>
      <w:bookmarkStart w:id="488" w:name="_Hlk496086395"/>
      <w:bookmarkStart w:id="489" w:name="_Hlk496086396"/>
      <w:bookmarkStart w:id="490" w:name="_Hlk496086397"/>
      <w:bookmarkStart w:id="491" w:name="_Hlk496086398"/>
      <w:bookmarkStart w:id="492" w:name="_Hlk496086399"/>
      <w:bookmarkStart w:id="493" w:name="_Hlk496086400"/>
      <w:bookmarkStart w:id="494" w:name="_Hlk496086401"/>
      <w:bookmarkStart w:id="495" w:name="_Hlk496086402"/>
      <w:bookmarkStart w:id="496" w:name="_Hlk496086403"/>
      <w:bookmarkStart w:id="497" w:name="_Hlk496086404"/>
      <w:bookmarkStart w:id="498" w:name="_Hlk496086405"/>
      <w:bookmarkStart w:id="499" w:name="_Hlk496086406"/>
      <w:bookmarkStart w:id="500" w:name="_Hlk496086407"/>
      <w:bookmarkStart w:id="501" w:name="_Hlk496086408"/>
      <w:bookmarkStart w:id="502" w:name="_Hlk496086409"/>
      <w:bookmarkStart w:id="503" w:name="_Hlk496086410"/>
      <w:bookmarkStart w:id="504" w:name="_Hlk496086411"/>
      <w:bookmarkStart w:id="505" w:name="_Hlk496086412"/>
      <w:bookmarkStart w:id="506" w:name="_Hlk496086413"/>
      <w:bookmarkStart w:id="507" w:name="_Hlk496086414"/>
      <w:bookmarkStart w:id="508" w:name="_Hlk496086415"/>
      <w:bookmarkStart w:id="509" w:name="_Hlk496086416"/>
      <w:bookmarkStart w:id="510" w:name="_Hlk496086417"/>
      <w:bookmarkStart w:id="511" w:name="_Hlk496086418"/>
      <w:bookmarkStart w:id="512" w:name="_Hlk496086419"/>
      <w:bookmarkStart w:id="513" w:name="_Hlk496086420"/>
      <w:bookmarkStart w:id="514" w:name="_Hlk496086421"/>
      <w:bookmarkStart w:id="515" w:name="_Hlk496086422"/>
      <w:bookmarkStart w:id="516" w:name="_Hlk496086423"/>
      <w:bookmarkStart w:id="517" w:name="_Hlk496086424"/>
      <w:bookmarkStart w:id="518" w:name="_Hlk496086425"/>
      <w:bookmarkStart w:id="519" w:name="_Hlk496086426"/>
      <w:bookmarkStart w:id="520" w:name="_Hlk496086427"/>
      <w:bookmarkStart w:id="521" w:name="_Hlk496086428"/>
      <w:bookmarkStart w:id="522" w:name="_Hlk496086429"/>
      <w:bookmarkStart w:id="523" w:name="_Hlk496086430"/>
      <w:bookmarkStart w:id="524" w:name="_Hlk496086431"/>
      <w:bookmarkStart w:id="525" w:name="_Hlk496086432"/>
      <w:bookmarkStart w:id="526" w:name="_Hlk496086433"/>
      <w:bookmarkStart w:id="527" w:name="_Hlk496086434"/>
      <w:bookmarkStart w:id="528" w:name="_Hlk496086435"/>
      <w:bookmarkStart w:id="529" w:name="_Hlk496086436"/>
      <w:bookmarkStart w:id="530" w:name="_Hlk496086437"/>
      <w:bookmarkStart w:id="531" w:name="_Hlk496086438"/>
      <w:bookmarkStart w:id="532" w:name="_Hlk496086439"/>
      <w:bookmarkStart w:id="533" w:name="_Hlk496086440"/>
      <w:bookmarkStart w:id="534" w:name="_Hlk496086441"/>
      <w:bookmarkStart w:id="535" w:name="_Hlk496086442"/>
      <w:bookmarkStart w:id="536" w:name="_Hlk496086443"/>
      <w:bookmarkStart w:id="537" w:name="_Hlk496086444"/>
      <w:bookmarkStart w:id="538" w:name="_Hlk496086445"/>
      <w:bookmarkStart w:id="539" w:name="_Hlk496086446"/>
      <w:bookmarkStart w:id="540" w:name="_Hlk496086447"/>
      <w:bookmarkStart w:id="541" w:name="_Hlk496086448"/>
      <w:bookmarkStart w:id="542" w:name="_Hlk496086449"/>
      <w:bookmarkStart w:id="543" w:name="_Hlk496086450"/>
      <w:bookmarkStart w:id="544" w:name="_Hlk496086451"/>
      <w:bookmarkStart w:id="545" w:name="_Hlk496086452"/>
      <w:bookmarkStart w:id="546" w:name="_Hlk496086453"/>
      <w:bookmarkStart w:id="547" w:name="_Hlk496086454"/>
      <w:bookmarkStart w:id="548" w:name="_Hlk496086455"/>
      <w:bookmarkStart w:id="549" w:name="_Hlk496086456"/>
      <w:bookmarkStart w:id="550" w:name="_Hlk496086457"/>
      <w:bookmarkStart w:id="551" w:name="_Hlk496086458"/>
      <w:bookmarkStart w:id="552" w:name="_Hlk496086459"/>
      <w:bookmarkStart w:id="553" w:name="_Hlk496086460"/>
      <w:bookmarkStart w:id="554" w:name="_Hlk496086461"/>
      <w:bookmarkStart w:id="555" w:name="_Hlk496086462"/>
      <w:bookmarkStart w:id="556" w:name="_Hlk496086463"/>
      <w:bookmarkStart w:id="557" w:name="_Hlk496086464"/>
      <w:bookmarkStart w:id="558" w:name="_Hlk496086465"/>
      <w:bookmarkStart w:id="559" w:name="_Hlk496086466"/>
      <w:bookmarkStart w:id="560" w:name="_Hlk496086467"/>
      <w:bookmarkStart w:id="561" w:name="_Hlk496086468"/>
      <w:bookmarkStart w:id="562" w:name="_Hlk496086469"/>
      <w:bookmarkStart w:id="563" w:name="_Hlk496086470"/>
      <w:bookmarkStart w:id="564" w:name="_Hlk496086471"/>
      <w:bookmarkStart w:id="565" w:name="_Hlk496086472"/>
      <w:bookmarkStart w:id="566" w:name="_Hlk496086473"/>
      <w:bookmarkStart w:id="567" w:name="_Hlk496086474"/>
      <w:bookmarkStart w:id="568" w:name="_Hlk496086475"/>
      <w:bookmarkStart w:id="569" w:name="_Hlk496086476"/>
      <w:bookmarkStart w:id="570" w:name="_Hlk496086477"/>
      <w:bookmarkStart w:id="571" w:name="_Hlk496086478"/>
      <w:bookmarkStart w:id="572" w:name="_Hlk496086479"/>
      <w:bookmarkStart w:id="573" w:name="_Hlk496086480"/>
      <w:bookmarkStart w:id="574" w:name="_Hlk496086481"/>
      <w:bookmarkStart w:id="575" w:name="_Hlk496086482"/>
      <w:bookmarkStart w:id="576" w:name="_Hlk496086483"/>
      <w:bookmarkStart w:id="577" w:name="_Hlk496086484"/>
      <w:bookmarkStart w:id="578" w:name="_Hlk496086485"/>
      <w:bookmarkStart w:id="579" w:name="_Hlk496086486"/>
      <w:bookmarkStart w:id="580" w:name="_Hlk496086487"/>
      <w:bookmarkStart w:id="581" w:name="_Hlk496086488"/>
      <w:bookmarkStart w:id="582" w:name="_Hlk496086489"/>
      <w:bookmarkStart w:id="583" w:name="_Hlk496086490"/>
      <w:bookmarkStart w:id="584" w:name="_Hlk496086491"/>
      <w:bookmarkStart w:id="585" w:name="_Hlk496086492"/>
      <w:bookmarkStart w:id="586" w:name="_Hlk496086493"/>
      <w:bookmarkStart w:id="587" w:name="_Hlk496086494"/>
      <w:bookmarkStart w:id="588" w:name="_Hlk496086495"/>
      <w:bookmarkStart w:id="589" w:name="_Hlk496086496"/>
      <w:bookmarkStart w:id="590" w:name="_Hlk496086497"/>
      <w:bookmarkStart w:id="591" w:name="_Hlk496086498"/>
      <w:bookmarkStart w:id="592" w:name="_Hlk496086499"/>
      <w:bookmarkStart w:id="593" w:name="_Hlk496086500"/>
      <w:bookmarkStart w:id="594" w:name="_Hlk496086501"/>
      <w:bookmarkStart w:id="595" w:name="_Hlk496086502"/>
      <w:bookmarkStart w:id="596" w:name="_Hlk496086503"/>
      <w:bookmarkStart w:id="597" w:name="_Hlk496086504"/>
      <w:bookmarkStart w:id="598" w:name="_Hlk496086505"/>
      <w:bookmarkStart w:id="599" w:name="_Hlk496086506"/>
      <w:bookmarkStart w:id="600" w:name="_Hlk496086507"/>
      <w:bookmarkStart w:id="601" w:name="_Hlk496086508"/>
      <w:bookmarkStart w:id="602" w:name="_Hlk496086509"/>
      <w:bookmarkStart w:id="603" w:name="_Hlk496086510"/>
      <w:bookmarkStart w:id="604" w:name="_Hlk496086511"/>
      <w:bookmarkStart w:id="605" w:name="_Hlk496086512"/>
      <w:bookmarkStart w:id="606" w:name="_Hlk496086513"/>
      <w:bookmarkStart w:id="607" w:name="_Hlk496086514"/>
      <w:bookmarkStart w:id="608" w:name="_Hlk496086515"/>
      <w:bookmarkStart w:id="609" w:name="_Hlk496086516"/>
      <w:bookmarkStart w:id="610" w:name="_Hlk496086517"/>
      <w:bookmarkStart w:id="611" w:name="_Hlk496086518"/>
      <w:bookmarkStart w:id="612" w:name="_Hlk496086519"/>
      <w:bookmarkStart w:id="613" w:name="_Hlk496086520"/>
      <w:bookmarkStart w:id="614" w:name="_Hlk496086521"/>
      <w:bookmarkStart w:id="615" w:name="_Hlk496086522"/>
      <w:bookmarkStart w:id="616" w:name="_Hlk496086523"/>
      <w:bookmarkStart w:id="617" w:name="_Hlk496086524"/>
      <w:bookmarkStart w:id="618" w:name="_Hlk496086525"/>
      <w:bookmarkStart w:id="619" w:name="_Hlk496086526"/>
      <w:bookmarkStart w:id="620" w:name="_Hlk496086527"/>
      <w:bookmarkStart w:id="621" w:name="_Hlk496086528"/>
      <w:bookmarkStart w:id="622" w:name="_Hlk496086529"/>
      <w:bookmarkStart w:id="623" w:name="_Hlk496086530"/>
      <w:bookmarkStart w:id="624" w:name="_Hlk496086531"/>
      <w:bookmarkStart w:id="625" w:name="_Hlk496086532"/>
      <w:bookmarkStart w:id="626" w:name="_Hlk496086533"/>
      <w:bookmarkStart w:id="627" w:name="_Hlk496086534"/>
      <w:bookmarkStart w:id="628" w:name="_Hlk496086535"/>
      <w:bookmarkStart w:id="629" w:name="_Hlk496086536"/>
      <w:bookmarkStart w:id="630" w:name="_Hlk496086537"/>
      <w:bookmarkStart w:id="631" w:name="_Hlk496086538"/>
      <w:bookmarkStart w:id="632" w:name="_Hlk496086539"/>
      <w:bookmarkStart w:id="633" w:name="_Hlk496086540"/>
      <w:bookmarkStart w:id="634" w:name="_Hlk496086541"/>
      <w:bookmarkStart w:id="635" w:name="_Hlk496086542"/>
      <w:bookmarkStart w:id="636" w:name="_Hlk496086543"/>
      <w:bookmarkStart w:id="637" w:name="_Hlk496086544"/>
      <w:bookmarkStart w:id="638" w:name="_Hlk496086545"/>
      <w:bookmarkStart w:id="639" w:name="_Hlk496086546"/>
      <w:bookmarkStart w:id="640" w:name="_Hlk496086547"/>
      <w:bookmarkStart w:id="641" w:name="_Hlk496086548"/>
      <w:bookmarkStart w:id="642" w:name="_Hlk496086549"/>
      <w:bookmarkStart w:id="643" w:name="_Hlk496086550"/>
      <w:bookmarkStart w:id="644" w:name="_Hlk496086551"/>
      <w:bookmarkStart w:id="645" w:name="_Hlk496086552"/>
      <w:bookmarkStart w:id="646" w:name="_Hlk496086553"/>
      <w:bookmarkStart w:id="647" w:name="_Hlk496086554"/>
      <w:bookmarkStart w:id="648" w:name="_Hlk496086555"/>
      <w:bookmarkStart w:id="649" w:name="_Hlk496086556"/>
      <w:bookmarkStart w:id="650" w:name="_Hlk496086557"/>
      <w:bookmarkStart w:id="651" w:name="_Hlk496086558"/>
      <w:bookmarkStart w:id="652" w:name="_Hlk496086559"/>
      <w:bookmarkStart w:id="653" w:name="_Hlk496086560"/>
      <w:bookmarkStart w:id="654" w:name="_Hlk496086561"/>
      <w:bookmarkStart w:id="655" w:name="_Hlk496086562"/>
      <w:bookmarkStart w:id="656" w:name="_Hlk496086563"/>
      <w:bookmarkStart w:id="657" w:name="_Hlk496086564"/>
      <w:bookmarkStart w:id="658" w:name="_Hlk496086565"/>
      <w:bookmarkStart w:id="659" w:name="_Hlk496086566"/>
      <w:bookmarkStart w:id="660" w:name="_Hlk496086567"/>
      <w:bookmarkStart w:id="661" w:name="_Hlk496086568"/>
      <w:bookmarkStart w:id="662" w:name="_Hlk496086569"/>
      <w:bookmarkStart w:id="663" w:name="_Hlk496086570"/>
      <w:bookmarkStart w:id="664" w:name="_Hlk496086571"/>
      <w:bookmarkStart w:id="665" w:name="_Hlk496086572"/>
      <w:bookmarkStart w:id="666" w:name="_Hlk496086573"/>
      <w:bookmarkStart w:id="667" w:name="_Hlk496086574"/>
      <w:bookmarkStart w:id="668" w:name="_Hlk496086575"/>
      <w:bookmarkStart w:id="669" w:name="_Hlk496086576"/>
      <w:bookmarkStart w:id="670" w:name="_Hlk496086577"/>
      <w:bookmarkStart w:id="671" w:name="_Hlk496086578"/>
      <w:bookmarkStart w:id="672" w:name="_Hlk496086579"/>
      <w:bookmarkStart w:id="673" w:name="_Hlk496086580"/>
      <w:bookmarkStart w:id="674" w:name="_Hlk496086581"/>
      <w:bookmarkStart w:id="675" w:name="_Hlk496086582"/>
      <w:bookmarkStart w:id="676" w:name="_Hlk496086583"/>
      <w:bookmarkStart w:id="677" w:name="_Hlk496086584"/>
      <w:bookmarkStart w:id="678" w:name="_Hlk496086585"/>
      <w:bookmarkStart w:id="679" w:name="_Hlk496086586"/>
      <w:bookmarkStart w:id="680" w:name="_Hlk496086587"/>
      <w:bookmarkStart w:id="681" w:name="_Hlk496086588"/>
      <w:bookmarkStart w:id="682" w:name="_Hlk496086589"/>
      <w:bookmarkStart w:id="683" w:name="_Hlk496086590"/>
      <w:bookmarkStart w:id="684" w:name="_Hlk496086591"/>
      <w:bookmarkStart w:id="685" w:name="_Hlk496086592"/>
      <w:bookmarkStart w:id="686" w:name="_Hlk496086593"/>
      <w:bookmarkStart w:id="687" w:name="_Hlk496086594"/>
      <w:bookmarkStart w:id="688" w:name="_Hlk496086595"/>
      <w:bookmarkStart w:id="689" w:name="_Hlk496086596"/>
      <w:bookmarkStart w:id="690" w:name="_Hlk496086597"/>
      <w:bookmarkStart w:id="691" w:name="_Hlk496086598"/>
      <w:bookmarkStart w:id="692" w:name="_Hlk496086599"/>
      <w:bookmarkStart w:id="693" w:name="_Hlk496086600"/>
      <w:bookmarkStart w:id="694" w:name="_Hlk496086601"/>
      <w:bookmarkStart w:id="695" w:name="_Hlk496086602"/>
      <w:bookmarkStart w:id="696" w:name="_Hlk496086603"/>
      <w:bookmarkStart w:id="697" w:name="_Hlk496086604"/>
      <w:bookmarkStart w:id="698" w:name="_Hlk496086605"/>
      <w:bookmarkStart w:id="699" w:name="_Hlk496086606"/>
      <w:bookmarkStart w:id="700" w:name="_Hlk496086607"/>
      <w:bookmarkStart w:id="701" w:name="_Hlk496086608"/>
      <w:bookmarkStart w:id="702" w:name="_Hlk496086609"/>
      <w:bookmarkStart w:id="703" w:name="_Hlk496086610"/>
      <w:bookmarkStart w:id="704" w:name="_Hlk496086611"/>
      <w:bookmarkStart w:id="705" w:name="_Hlk496086612"/>
      <w:bookmarkStart w:id="706" w:name="_Hlk496086613"/>
      <w:bookmarkStart w:id="707" w:name="_Hlk496086614"/>
      <w:bookmarkStart w:id="708" w:name="_Hlk496086615"/>
      <w:bookmarkStart w:id="709" w:name="_Hlk496086616"/>
      <w:bookmarkStart w:id="710" w:name="_Hlk496086617"/>
      <w:bookmarkStart w:id="711" w:name="_Hlk496086618"/>
      <w:bookmarkStart w:id="712" w:name="_Hlk496086619"/>
      <w:bookmarkStart w:id="713" w:name="_Hlk496086620"/>
      <w:bookmarkStart w:id="714" w:name="_Hlk496086621"/>
      <w:bookmarkStart w:id="715" w:name="_Hlk496086622"/>
      <w:bookmarkStart w:id="716" w:name="_Hlk496086623"/>
      <w:bookmarkStart w:id="717" w:name="_Hlk496086624"/>
      <w:bookmarkStart w:id="718" w:name="_Hlk496086625"/>
      <w:bookmarkStart w:id="719" w:name="_Hlk496086626"/>
      <w:bookmarkStart w:id="720" w:name="_Hlk496086627"/>
      <w:bookmarkStart w:id="721" w:name="_Hlk496086628"/>
      <w:bookmarkStart w:id="722" w:name="_Hlk496086629"/>
      <w:bookmarkStart w:id="723" w:name="_Hlk496086630"/>
      <w:bookmarkStart w:id="724" w:name="_Hlk496086631"/>
      <w:bookmarkStart w:id="725" w:name="_Hlk496086632"/>
      <w:bookmarkStart w:id="726" w:name="_Hlk496086633"/>
      <w:bookmarkStart w:id="727" w:name="_Hlk496086634"/>
      <w:bookmarkStart w:id="728" w:name="_Hlk496086635"/>
      <w:bookmarkStart w:id="729" w:name="_Hlk496086636"/>
      <w:bookmarkStart w:id="730" w:name="_Hlk496086637"/>
      <w:bookmarkStart w:id="731" w:name="_Hlk496086638"/>
      <w:bookmarkStart w:id="732" w:name="_Hlk496086639"/>
      <w:bookmarkStart w:id="733" w:name="_Hlk496086640"/>
      <w:bookmarkStart w:id="734" w:name="_Hlk496086641"/>
      <w:bookmarkStart w:id="735" w:name="_Hlk496086642"/>
      <w:bookmarkStart w:id="736" w:name="_Hlk496086643"/>
      <w:bookmarkStart w:id="737" w:name="_Hlk496086644"/>
      <w:bookmarkStart w:id="738" w:name="_Hlk496086645"/>
      <w:bookmarkStart w:id="739" w:name="_Hlk496086646"/>
      <w:bookmarkStart w:id="740" w:name="_Hlk496086647"/>
      <w:bookmarkStart w:id="741" w:name="_Hlk496086648"/>
      <w:bookmarkStart w:id="742" w:name="_Hlk496086649"/>
      <w:bookmarkStart w:id="743" w:name="_Hlk496086650"/>
      <w:bookmarkStart w:id="744" w:name="_Hlk496086651"/>
      <w:bookmarkStart w:id="745" w:name="_Hlk496086652"/>
      <w:bookmarkStart w:id="746" w:name="_Hlk496086653"/>
      <w:bookmarkStart w:id="747" w:name="_Hlk496086654"/>
      <w:bookmarkStart w:id="748" w:name="_Hlk496086655"/>
      <w:bookmarkStart w:id="749" w:name="_Hlk496086656"/>
      <w:bookmarkStart w:id="750" w:name="_Hlk496086657"/>
      <w:bookmarkStart w:id="751" w:name="_Hlk496086658"/>
      <w:bookmarkStart w:id="752" w:name="_Hlk496086659"/>
      <w:bookmarkStart w:id="753" w:name="_Hlk496086660"/>
      <w:bookmarkStart w:id="754" w:name="_Hlk496086661"/>
      <w:bookmarkStart w:id="755" w:name="_Hlk496086662"/>
      <w:bookmarkStart w:id="756" w:name="_Hlk496086663"/>
      <w:bookmarkStart w:id="757" w:name="_Hlk496086664"/>
      <w:bookmarkStart w:id="758" w:name="_Hlk496086665"/>
      <w:bookmarkStart w:id="759" w:name="_Hlk496086666"/>
      <w:bookmarkStart w:id="760" w:name="_Hlk496086667"/>
      <w:bookmarkStart w:id="761" w:name="_Hlk496086668"/>
      <w:bookmarkStart w:id="762" w:name="_Hlk496086669"/>
      <w:bookmarkStart w:id="763" w:name="_Hlk496086670"/>
      <w:bookmarkStart w:id="764" w:name="_Hlk496086671"/>
      <w:bookmarkStart w:id="765" w:name="_Hlk496086672"/>
      <w:bookmarkStart w:id="766" w:name="_Hlk496086673"/>
      <w:bookmarkStart w:id="767" w:name="_Hlk496086674"/>
      <w:bookmarkStart w:id="768" w:name="_Hlk496086675"/>
      <w:bookmarkStart w:id="769" w:name="_Hlk496086676"/>
      <w:bookmarkStart w:id="770" w:name="_Hlk496086677"/>
      <w:bookmarkStart w:id="771" w:name="_Hlk496086678"/>
      <w:bookmarkStart w:id="772" w:name="_Hlk496086679"/>
      <w:bookmarkStart w:id="773" w:name="_Hlk496086680"/>
      <w:bookmarkStart w:id="774" w:name="_Hlk496086681"/>
      <w:bookmarkStart w:id="775" w:name="_Hlk496086682"/>
      <w:bookmarkStart w:id="776" w:name="_Hlk496086683"/>
      <w:bookmarkStart w:id="777" w:name="_Hlk496086684"/>
      <w:bookmarkStart w:id="778" w:name="_Hlk496086685"/>
      <w:bookmarkStart w:id="779" w:name="_Hlk496086686"/>
      <w:bookmarkStart w:id="780" w:name="_Hlk496086687"/>
      <w:bookmarkStart w:id="781" w:name="_Hlk496086688"/>
      <w:bookmarkStart w:id="782" w:name="_Hlk496086689"/>
      <w:bookmarkStart w:id="783" w:name="_Hlk496086690"/>
      <w:bookmarkStart w:id="784" w:name="_Hlk496086691"/>
      <w:bookmarkStart w:id="785" w:name="_Hlk496086692"/>
      <w:bookmarkStart w:id="786" w:name="_Hlk496086693"/>
      <w:bookmarkStart w:id="787" w:name="_Hlk496086694"/>
      <w:bookmarkStart w:id="788" w:name="_Hlk496086695"/>
      <w:bookmarkStart w:id="789" w:name="_Hlk496086696"/>
      <w:bookmarkStart w:id="790" w:name="_Hlk496086697"/>
      <w:bookmarkStart w:id="791" w:name="_Hlk496086698"/>
      <w:bookmarkStart w:id="792" w:name="_Hlk496086699"/>
      <w:bookmarkStart w:id="793" w:name="_Hlk496086700"/>
      <w:bookmarkStart w:id="794" w:name="_Hlk496086701"/>
      <w:bookmarkStart w:id="795" w:name="_Hlk496086702"/>
      <w:bookmarkStart w:id="796" w:name="_Hlk496086703"/>
      <w:bookmarkStart w:id="797" w:name="_Hlk496086704"/>
      <w:bookmarkStart w:id="798" w:name="_Hlk496086705"/>
      <w:bookmarkStart w:id="799" w:name="_Hlk496086706"/>
      <w:bookmarkStart w:id="800" w:name="_Hlk496086707"/>
      <w:bookmarkStart w:id="801" w:name="_Hlk496086708"/>
      <w:bookmarkStart w:id="802" w:name="_Hlk496086709"/>
      <w:bookmarkStart w:id="803" w:name="_Hlk496086710"/>
      <w:bookmarkStart w:id="804" w:name="_Hlk496086711"/>
      <w:bookmarkStart w:id="805" w:name="_Hlk496086712"/>
      <w:bookmarkStart w:id="806" w:name="_Hlk496086713"/>
      <w:bookmarkStart w:id="807" w:name="_Hlk496086714"/>
      <w:bookmarkStart w:id="808" w:name="_Hlk496086715"/>
      <w:bookmarkStart w:id="809" w:name="_Hlk496086716"/>
      <w:bookmarkStart w:id="810" w:name="_Hlk496086717"/>
      <w:bookmarkStart w:id="811" w:name="_Hlk496086718"/>
      <w:bookmarkStart w:id="812" w:name="_Hlk496086719"/>
      <w:bookmarkStart w:id="813" w:name="_Hlk496086720"/>
      <w:bookmarkStart w:id="814" w:name="_Hlk496086721"/>
      <w:bookmarkStart w:id="815" w:name="_Hlk496086722"/>
      <w:bookmarkStart w:id="816" w:name="_Hlk496086723"/>
      <w:bookmarkStart w:id="817" w:name="_Hlk496086724"/>
      <w:bookmarkStart w:id="818" w:name="_Hlk496086725"/>
      <w:bookmarkStart w:id="819" w:name="_Hlk496086726"/>
      <w:bookmarkStart w:id="820" w:name="_Hlk496086727"/>
      <w:bookmarkStart w:id="821" w:name="_Hlk496086728"/>
      <w:bookmarkStart w:id="822" w:name="_Hlk496086729"/>
      <w:bookmarkStart w:id="823" w:name="_Hlk496086730"/>
      <w:bookmarkStart w:id="824" w:name="_Hlk496086731"/>
      <w:bookmarkStart w:id="825" w:name="_Hlk496086732"/>
      <w:bookmarkStart w:id="826" w:name="_Hlk496086733"/>
      <w:bookmarkStart w:id="827" w:name="_Hlk496086734"/>
      <w:bookmarkStart w:id="828" w:name="_Hlk496086735"/>
      <w:bookmarkStart w:id="829" w:name="_Hlk496086736"/>
      <w:bookmarkStart w:id="830" w:name="_Hlk496086737"/>
      <w:bookmarkStart w:id="831" w:name="_Hlk496086738"/>
      <w:bookmarkStart w:id="832" w:name="_Hlk496086739"/>
      <w:bookmarkStart w:id="833" w:name="_Hlk496086740"/>
      <w:bookmarkStart w:id="834" w:name="_Hlk496086741"/>
      <w:bookmarkStart w:id="835" w:name="_Hlk496086742"/>
      <w:bookmarkStart w:id="836" w:name="_Hlk496086743"/>
      <w:bookmarkStart w:id="837" w:name="_Hlk496086744"/>
      <w:bookmarkStart w:id="838" w:name="_Hlk496086745"/>
      <w:bookmarkStart w:id="839" w:name="_Hlk496086746"/>
      <w:bookmarkStart w:id="840" w:name="_Hlk496086747"/>
      <w:bookmarkStart w:id="841" w:name="_Hlk496086748"/>
      <w:bookmarkStart w:id="842" w:name="_Hlk496086749"/>
      <w:bookmarkStart w:id="843" w:name="_Hlk496086750"/>
      <w:bookmarkStart w:id="844" w:name="_Hlk496086751"/>
      <w:bookmarkStart w:id="845" w:name="_Hlk496086752"/>
      <w:bookmarkStart w:id="846" w:name="_Hlk496086753"/>
      <w:bookmarkStart w:id="847" w:name="_Hlk496086754"/>
      <w:bookmarkStart w:id="848" w:name="_Hlk496086755"/>
      <w:bookmarkStart w:id="849" w:name="_Hlk496086756"/>
      <w:bookmarkStart w:id="850" w:name="_Hlk496086757"/>
      <w:bookmarkStart w:id="851" w:name="_Hlk496086758"/>
      <w:bookmarkStart w:id="852" w:name="_Hlk496086759"/>
      <w:bookmarkStart w:id="853" w:name="_Hlk496086760"/>
      <w:bookmarkStart w:id="854" w:name="_Hlk496086761"/>
      <w:bookmarkStart w:id="855" w:name="_Hlk496086762"/>
      <w:bookmarkStart w:id="856" w:name="_Hlk496086763"/>
      <w:bookmarkStart w:id="857" w:name="_Hlk496086764"/>
      <w:bookmarkStart w:id="858" w:name="_Hlk496086765"/>
      <w:bookmarkStart w:id="859" w:name="_Hlk496086766"/>
      <w:bookmarkStart w:id="860" w:name="_Hlk496086767"/>
      <w:bookmarkStart w:id="861" w:name="_Hlk496086768"/>
      <w:bookmarkStart w:id="862" w:name="_Hlk496086769"/>
      <w:bookmarkStart w:id="863" w:name="_Hlk496086770"/>
      <w:bookmarkStart w:id="864" w:name="_Hlk496086771"/>
      <w:bookmarkStart w:id="865" w:name="_Hlk496086772"/>
      <w:bookmarkStart w:id="866" w:name="_Hlk496086773"/>
      <w:bookmarkStart w:id="867" w:name="_Hlk496086774"/>
      <w:bookmarkStart w:id="868" w:name="_Hlk496086775"/>
      <w:bookmarkStart w:id="869" w:name="_Hlk496086776"/>
      <w:bookmarkStart w:id="870" w:name="_Hlk496086777"/>
      <w:bookmarkStart w:id="871" w:name="_Hlk496086778"/>
      <w:bookmarkStart w:id="872" w:name="_Hlk496086779"/>
      <w:bookmarkStart w:id="873" w:name="_Hlk496086780"/>
      <w:bookmarkStart w:id="874" w:name="_Hlk496086781"/>
      <w:bookmarkStart w:id="875" w:name="_Hlk496086782"/>
      <w:bookmarkStart w:id="876" w:name="_Hlk496086783"/>
      <w:bookmarkStart w:id="877" w:name="_Hlk496086784"/>
      <w:bookmarkStart w:id="878" w:name="_Hlk496086785"/>
      <w:bookmarkStart w:id="879" w:name="_Hlk496086786"/>
      <w:bookmarkStart w:id="880" w:name="_Hlk496086787"/>
      <w:bookmarkStart w:id="881" w:name="_Hlk496086788"/>
      <w:bookmarkStart w:id="882" w:name="_Hlk496086789"/>
      <w:bookmarkStart w:id="883" w:name="_Hlk496086790"/>
      <w:bookmarkStart w:id="884" w:name="_Hlk496086791"/>
      <w:bookmarkStart w:id="885" w:name="_Hlk496086792"/>
      <w:bookmarkStart w:id="886" w:name="_Hlk496086793"/>
      <w:bookmarkStart w:id="887" w:name="_Hlk496086794"/>
      <w:bookmarkStart w:id="888" w:name="_Hlk496086795"/>
      <w:bookmarkStart w:id="889" w:name="_Hlk496086796"/>
      <w:bookmarkStart w:id="890" w:name="_Hlk496086797"/>
      <w:bookmarkStart w:id="891" w:name="_Hlk496086798"/>
      <w:bookmarkStart w:id="892" w:name="_Hlk496086799"/>
      <w:bookmarkStart w:id="893" w:name="_Hlk496086800"/>
      <w:bookmarkStart w:id="894" w:name="_Hlk496086801"/>
      <w:bookmarkStart w:id="895" w:name="_Hlk496086802"/>
      <w:bookmarkStart w:id="896" w:name="_Hlk496086803"/>
      <w:bookmarkStart w:id="897" w:name="_Hlk496086804"/>
      <w:bookmarkStart w:id="898" w:name="_Hlk496086805"/>
      <w:bookmarkStart w:id="899" w:name="_Hlk496086806"/>
      <w:bookmarkStart w:id="900" w:name="_Hlk496086807"/>
      <w:bookmarkStart w:id="901" w:name="_Hlk496086808"/>
      <w:bookmarkStart w:id="902" w:name="_Hlk496086809"/>
      <w:bookmarkStart w:id="903" w:name="_Hlk496086810"/>
      <w:bookmarkStart w:id="904" w:name="_Hlk496086811"/>
      <w:bookmarkStart w:id="905" w:name="_Hlk496086812"/>
      <w:bookmarkStart w:id="906" w:name="_Hlk496086813"/>
      <w:bookmarkStart w:id="907" w:name="_Hlk496086814"/>
      <w:bookmarkStart w:id="908" w:name="_Hlk496086815"/>
      <w:bookmarkStart w:id="909" w:name="_Hlk496086816"/>
      <w:bookmarkStart w:id="910" w:name="_Hlk496086817"/>
      <w:bookmarkStart w:id="911" w:name="_Hlk496086818"/>
      <w:bookmarkStart w:id="912" w:name="_Hlk496086819"/>
      <w:bookmarkStart w:id="913" w:name="_Hlk496086820"/>
      <w:bookmarkStart w:id="914" w:name="_Hlk496086821"/>
      <w:bookmarkStart w:id="915" w:name="_Hlk496086822"/>
      <w:bookmarkStart w:id="916" w:name="_Hlk496086823"/>
      <w:bookmarkStart w:id="917" w:name="_Hlk496086824"/>
      <w:bookmarkStart w:id="918" w:name="_Hlk496086825"/>
      <w:bookmarkStart w:id="919" w:name="_Hlk496086826"/>
      <w:bookmarkStart w:id="920" w:name="_Hlk496086827"/>
      <w:bookmarkStart w:id="921" w:name="_Hlk496086828"/>
      <w:bookmarkStart w:id="922" w:name="_Hlk496086829"/>
      <w:bookmarkStart w:id="923" w:name="_Hlk496086830"/>
      <w:bookmarkStart w:id="924" w:name="_Hlk496086831"/>
      <w:bookmarkStart w:id="925" w:name="_Hlk496086832"/>
      <w:bookmarkStart w:id="926" w:name="_Hlk496086833"/>
      <w:bookmarkStart w:id="927" w:name="_Hlk496086834"/>
      <w:bookmarkStart w:id="928" w:name="_Hlk496086835"/>
      <w:bookmarkStart w:id="929" w:name="_Hlk496086836"/>
      <w:bookmarkStart w:id="930" w:name="_Hlk496086837"/>
      <w:bookmarkStart w:id="931" w:name="_Hlk496086838"/>
      <w:bookmarkStart w:id="932" w:name="_Hlk496086839"/>
      <w:bookmarkStart w:id="933" w:name="_Hlk496086840"/>
      <w:bookmarkStart w:id="934" w:name="_Hlk496086841"/>
      <w:bookmarkStart w:id="935" w:name="_Hlk496086842"/>
      <w:bookmarkStart w:id="936" w:name="_Hlk496086843"/>
      <w:bookmarkStart w:id="937" w:name="_Hlk496086844"/>
      <w:bookmarkStart w:id="938" w:name="_Hlk496086845"/>
      <w:bookmarkStart w:id="939" w:name="_Hlk496086846"/>
      <w:bookmarkStart w:id="940" w:name="_Hlk496086847"/>
      <w:bookmarkStart w:id="941" w:name="_Hlk496086848"/>
      <w:bookmarkStart w:id="942" w:name="_Hlk496086849"/>
      <w:bookmarkStart w:id="943" w:name="_Hlk496086850"/>
      <w:bookmarkStart w:id="944" w:name="_Hlk496086851"/>
      <w:bookmarkStart w:id="945" w:name="_Hlk496086852"/>
      <w:bookmarkStart w:id="946" w:name="_Hlk496086853"/>
      <w:bookmarkStart w:id="947" w:name="_Hlk496086854"/>
      <w:bookmarkStart w:id="948" w:name="_Hlk496086855"/>
      <w:bookmarkStart w:id="949" w:name="_Hlk496086856"/>
      <w:bookmarkStart w:id="950" w:name="_Hlk496086857"/>
      <w:bookmarkStart w:id="951" w:name="_Hlk496086858"/>
      <w:bookmarkStart w:id="952" w:name="_Hlk496086859"/>
      <w:bookmarkStart w:id="953" w:name="_Hlk496086860"/>
      <w:bookmarkStart w:id="954" w:name="_Hlk496086861"/>
      <w:bookmarkStart w:id="955" w:name="_Hlk496086862"/>
      <w:bookmarkStart w:id="956" w:name="_Hlk496086863"/>
      <w:bookmarkStart w:id="957" w:name="_Hlk496086864"/>
      <w:bookmarkStart w:id="958" w:name="_Hlk496086865"/>
      <w:bookmarkStart w:id="959" w:name="_Hlk496086866"/>
      <w:bookmarkStart w:id="960" w:name="_Hlk496086867"/>
      <w:bookmarkStart w:id="961" w:name="_Hlk496086868"/>
      <w:bookmarkStart w:id="962" w:name="_Hlk496086869"/>
      <w:bookmarkStart w:id="963" w:name="_Hlk496086870"/>
      <w:bookmarkStart w:id="964" w:name="_Hlk496086871"/>
      <w:bookmarkStart w:id="965" w:name="_Hlk496086872"/>
      <w:bookmarkStart w:id="966" w:name="_Hlk496086873"/>
      <w:bookmarkStart w:id="967" w:name="_Hlk496086874"/>
      <w:bookmarkStart w:id="968" w:name="_Hlk496086875"/>
      <w:bookmarkStart w:id="969" w:name="_Hlk496086876"/>
      <w:bookmarkStart w:id="970" w:name="_Hlk496086877"/>
      <w:bookmarkStart w:id="971" w:name="_Hlk496086878"/>
      <w:bookmarkStart w:id="972" w:name="_Hlk496086879"/>
      <w:bookmarkStart w:id="973" w:name="_Hlk496086880"/>
      <w:bookmarkStart w:id="974" w:name="_Hlk496086881"/>
      <w:bookmarkStart w:id="975" w:name="_Hlk496086882"/>
      <w:bookmarkStart w:id="976" w:name="_Hlk496086883"/>
      <w:bookmarkStart w:id="977" w:name="_Hlk496086884"/>
      <w:bookmarkStart w:id="978" w:name="_Hlk496086885"/>
      <w:bookmarkStart w:id="979" w:name="_Hlk496086886"/>
      <w:bookmarkStart w:id="980" w:name="_Hlk496086887"/>
      <w:bookmarkStart w:id="981" w:name="_Hlk496086888"/>
      <w:bookmarkStart w:id="982" w:name="_Hlk496086889"/>
      <w:bookmarkStart w:id="983" w:name="_Hlk496086890"/>
      <w:bookmarkStart w:id="984" w:name="_Hlk496086891"/>
      <w:bookmarkStart w:id="985" w:name="_Hlk496086892"/>
      <w:bookmarkStart w:id="986" w:name="_Hlk496086893"/>
      <w:bookmarkStart w:id="987" w:name="_Hlk496086894"/>
      <w:bookmarkStart w:id="988" w:name="_Hlk496086895"/>
      <w:bookmarkStart w:id="989" w:name="_Hlk496086896"/>
      <w:bookmarkStart w:id="990" w:name="_Hlk496086897"/>
      <w:bookmarkStart w:id="991" w:name="_Hlk496086898"/>
      <w:bookmarkStart w:id="992" w:name="_Hlk496086899"/>
      <w:bookmarkStart w:id="993" w:name="_Hlk496086900"/>
      <w:bookmarkStart w:id="994" w:name="_Hlk496086901"/>
      <w:bookmarkStart w:id="995" w:name="_Hlk496086902"/>
      <w:bookmarkStart w:id="996" w:name="_Hlk496086903"/>
      <w:bookmarkStart w:id="997" w:name="_Hlk496086904"/>
      <w:bookmarkStart w:id="998" w:name="_Hlk496086905"/>
      <w:bookmarkStart w:id="999" w:name="_Hlk496086906"/>
      <w:bookmarkStart w:id="1000" w:name="_Hlk496086907"/>
      <w:bookmarkStart w:id="1001" w:name="_Hlk496086908"/>
      <w:bookmarkStart w:id="1002" w:name="_Hlk496086909"/>
      <w:bookmarkStart w:id="1003" w:name="_Hlk496086910"/>
      <w:bookmarkStart w:id="1004" w:name="_Hlk496086911"/>
      <w:bookmarkStart w:id="1005" w:name="_Hlk496086912"/>
      <w:bookmarkStart w:id="1006" w:name="_Hlk496086913"/>
      <w:bookmarkStart w:id="1007" w:name="_Hlk496086914"/>
      <w:bookmarkStart w:id="1008" w:name="_Hlk496086915"/>
      <w:bookmarkStart w:id="1009" w:name="_Hlk496086916"/>
      <w:bookmarkStart w:id="1010" w:name="_Hlk496086917"/>
      <w:bookmarkStart w:id="1011" w:name="_Hlk496086918"/>
      <w:bookmarkStart w:id="1012" w:name="_Hlk496086919"/>
      <w:bookmarkStart w:id="1013" w:name="_Hlk496086920"/>
      <w:bookmarkStart w:id="1014" w:name="_Hlk496086921"/>
      <w:bookmarkStart w:id="1015" w:name="_Hlk496086922"/>
      <w:bookmarkStart w:id="1016" w:name="_Hlk496086923"/>
      <w:bookmarkStart w:id="1017" w:name="_Hlk496086924"/>
      <w:bookmarkStart w:id="1018" w:name="_Hlk496086925"/>
      <w:bookmarkStart w:id="1019" w:name="_Hlk496086926"/>
      <w:bookmarkStart w:id="1020" w:name="_Hlk496086927"/>
      <w:bookmarkStart w:id="1021" w:name="_Hlk496086928"/>
      <w:bookmarkStart w:id="1022" w:name="_Hlk496086929"/>
      <w:bookmarkStart w:id="1023" w:name="_Hlk496086930"/>
      <w:bookmarkStart w:id="1024" w:name="_Hlk496086931"/>
      <w:bookmarkStart w:id="1025" w:name="_Hlk496086932"/>
      <w:bookmarkStart w:id="1026" w:name="_Hlk496086933"/>
      <w:bookmarkStart w:id="1027" w:name="_Hlk496086934"/>
      <w:bookmarkStart w:id="1028" w:name="_Hlk496086935"/>
      <w:bookmarkStart w:id="1029" w:name="_Hlk496086936"/>
      <w:bookmarkStart w:id="1030" w:name="_Hlk496086937"/>
      <w:bookmarkStart w:id="1031" w:name="_Hlk496086938"/>
      <w:bookmarkStart w:id="1032" w:name="_Hlk496086939"/>
      <w:bookmarkStart w:id="1033" w:name="_Hlk496086940"/>
      <w:bookmarkStart w:id="1034" w:name="_Hlk496086941"/>
      <w:bookmarkStart w:id="1035" w:name="_Hlk496086942"/>
      <w:bookmarkStart w:id="1036" w:name="_Hlk496086943"/>
      <w:bookmarkStart w:id="1037" w:name="_Hlk496086944"/>
      <w:bookmarkStart w:id="1038" w:name="_Hlk496086945"/>
      <w:bookmarkStart w:id="1039" w:name="_Hlk496086946"/>
      <w:bookmarkStart w:id="1040" w:name="_Hlk496086947"/>
      <w:bookmarkStart w:id="1041" w:name="_Hlk496086948"/>
      <w:bookmarkStart w:id="1042" w:name="_Hlk496086949"/>
      <w:bookmarkStart w:id="1043" w:name="_Hlk496086950"/>
      <w:bookmarkStart w:id="1044" w:name="_Hlk496086951"/>
      <w:bookmarkStart w:id="1045" w:name="_Hlk496086952"/>
      <w:bookmarkStart w:id="1046" w:name="_Hlk496086953"/>
      <w:bookmarkStart w:id="1047" w:name="_Hlk496086954"/>
      <w:bookmarkStart w:id="1048" w:name="_Hlk496086955"/>
      <w:bookmarkStart w:id="1049" w:name="_Hlk496086956"/>
      <w:bookmarkStart w:id="1050" w:name="_Hlk496086957"/>
      <w:bookmarkStart w:id="1051" w:name="_Hlk496086958"/>
      <w:bookmarkStart w:id="1052" w:name="_Hlk496086959"/>
      <w:bookmarkStart w:id="1053" w:name="_Hlk496086960"/>
      <w:bookmarkStart w:id="1054" w:name="_Hlk496086961"/>
      <w:bookmarkStart w:id="1055" w:name="_Hlk496086962"/>
      <w:bookmarkStart w:id="1056" w:name="_Hlk496086963"/>
      <w:bookmarkStart w:id="1057" w:name="_Hlk496086964"/>
      <w:bookmarkStart w:id="1058" w:name="_Hlk496086965"/>
      <w:bookmarkStart w:id="1059" w:name="_Hlk496086966"/>
      <w:bookmarkStart w:id="1060" w:name="_Hlk496086967"/>
      <w:bookmarkStart w:id="1061" w:name="_Hlk496086968"/>
      <w:bookmarkStart w:id="1062" w:name="_Hlk496086969"/>
      <w:bookmarkStart w:id="1063" w:name="_Hlk496086970"/>
      <w:bookmarkStart w:id="1064" w:name="_Hlk496086971"/>
      <w:bookmarkStart w:id="1065" w:name="_Hlk496086972"/>
      <w:bookmarkStart w:id="1066" w:name="_Hlk496086973"/>
      <w:bookmarkStart w:id="1067" w:name="_Hlk496086974"/>
      <w:bookmarkStart w:id="1068" w:name="_Hlk496086975"/>
      <w:bookmarkStart w:id="1069" w:name="_Hlk496086976"/>
      <w:bookmarkStart w:id="1070" w:name="_Hlk496086977"/>
      <w:bookmarkStart w:id="1071" w:name="_Hlk496086978"/>
      <w:bookmarkStart w:id="1072" w:name="_Hlk496086979"/>
      <w:bookmarkStart w:id="1073" w:name="_Hlk496086980"/>
      <w:bookmarkStart w:id="1074" w:name="_Hlk496086981"/>
      <w:bookmarkStart w:id="1075" w:name="_Hlk496086982"/>
      <w:bookmarkStart w:id="1076" w:name="_Hlk496086983"/>
      <w:bookmarkStart w:id="1077" w:name="_Hlk496086984"/>
      <w:bookmarkStart w:id="1078" w:name="_Hlk496086985"/>
      <w:bookmarkStart w:id="1079" w:name="_Hlk496086986"/>
      <w:bookmarkStart w:id="1080" w:name="_Hlk496086987"/>
      <w:bookmarkStart w:id="1081" w:name="_Hlk496086988"/>
      <w:bookmarkStart w:id="1082" w:name="_Hlk496086989"/>
      <w:bookmarkStart w:id="1083" w:name="_Hlk496086990"/>
      <w:bookmarkStart w:id="1084" w:name="_Hlk496086991"/>
      <w:bookmarkStart w:id="1085" w:name="_Hlk496086992"/>
      <w:bookmarkStart w:id="1086" w:name="_Hlk496086993"/>
      <w:bookmarkStart w:id="1087" w:name="_Hlk496086994"/>
      <w:bookmarkStart w:id="1088" w:name="_Hlk496086995"/>
      <w:bookmarkStart w:id="1089" w:name="_Hlk496086996"/>
      <w:bookmarkStart w:id="1090" w:name="_Hlk496086997"/>
      <w:bookmarkStart w:id="1091" w:name="_Hlk496086998"/>
      <w:bookmarkStart w:id="1092" w:name="_Hlk496086999"/>
      <w:bookmarkStart w:id="1093" w:name="_Hlk496087000"/>
      <w:bookmarkStart w:id="1094" w:name="_Hlk496087001"/>
      <w:bookmarkStart w:id="1095" w:name="_Hlk496087171"/>
      <w:bookmarkStart w:id="1096" w:name="_Hlk496087172"/>
      <w:bookmarkStart w:id="1097" w:name="_Hlk496087173"/>
      <w:bookmarkStart w:id="1098" w:name="_Hlk496090445"/>
      <w:bookmarkStart w:id="1099" w:name="_Hlk496090446"/>
      <w:bookmarkStart w:id="1100" w:name="_Hlk496090447"/>
      <w:r>
        <w:rPr>
          <w:rFonts w:asciiTheme="minorHAnsi" w:eastAsiaTheme="minorHAnsi" w:hAnsiTheme="minorHAnsi" w:cstheme="minorBidi"/>
          <w:noProof/>
          <w:color w:val="auto"/>
          <w:sz w:val="22"/>
          <w:szCs w:val="22"/>
        </w:rPr>
        <w:drawing>
          <wp:anchor distT="0" distB="0" distL="114300" distR="114300" simplePos="0" relativeHeight="251659264" behindDoc="1" locked="0" layoutInCell="1" allowOverlap="1" wp14:anchorId="07233FA0" wp14:editId="6E4C9AF1">
            <wp:simplePos x="0" y="0"/>
            <wp:positionH relativeFrom="margin">
              <wp:posOffset>0</wp:posOffset>
            </wp:positionH>
            <wp:positionV relativeFrom="page">
              <wp:posOffset>903605</wp:posOffset>
            </wp:positionV>
            <wp:extent cx="1529715" cy="8851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AJRS_LOGO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9715" cy="88519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3BE0B77B" w14:textId="77777777" w:rsidR="00107C2A" w:rsidRDefault="00107C2A" w:rsidP="00DB72D3">
      <w:pPr>
        <w:widowControl/>
        <w:autoSpaceDE/>
        <w:autoSpaceDN/>
        <w:adjustRightInd/>
        <w:ind w:right="-34"/>
        <w:jc w:val="right"/>
        <w:rPr>
          <w:rFonts w:ascii="Times New Roman" w:hAnsi="Times New Roman"/>
          <w:b/>
          <w:i/>
          <w:color w:val="auto"/>
          <w:u w:val="single"/>
        </w:rPr>
      </w:pPr>
    </w:p>
    <w:p w14:paraId="0E961366" w14:textId="77777777" w:rsidR="00107C2A" w:rsidRDefault="00107C2A" w:rsidP="00DB72D3">
      <w:pPr>
        <w:widowControl/>
        <w:autoSpaceDE/>
        <w:autoSpaceDN/>
        <w:adjustRightInd/>
        <w:ind w:right="-34"/>
        <w:jc w:val="right"/>
        <w:rPr>
          <w:rFonts w:ascii="Times New Roman" w:hAnsi="Times New Roman"/>
          <w:b/>
          <w:i/>
          <w:color w:val="auto"/>
          <w:u w:val="single"/>
        </w:rPr>
      </w:pPr>
    </w:p>
    <w:p w14:paraId="0B0C7FDC" w14:textId="77777777" w:rsidR="00107C2A" w:rsidRDefault="00107C2A" w:rsidP="00DB72D3">
      <w:pPr>
        <w:widowControl/>
        <w:autoSpaceDE/>
        <w:autoSpaceDN/>
        <w:adjustRightInd/>
        <w:ind w:right="-34"/>
        <w:jc w:val="right"/>
        <w:rPr>
          <w:rFonts w:ascii="Times New Roman" w:hAnsi="Times New Roman"/>
          <w:b/>
          <w:i/>
          <w:color w:val="auto"/>
          <w:u w:val="single"/>
        </w:rPr>
      </w:pPr>
    </w:p>
    <w:p w14:paraId="513C83F7" w14:textId="492D2223" w:rsidR="00274215" w:rsidRPr="00274215" w:rsidRDefault="00DB72D3" w:rsidP="00DB72D3">
      <w:pPr>
        <w:widowControl/>
        <w:autoSpaceDE/>
        <w:autoSpaceDN/>
        <w:adjustRightInd/>
        <w:ind w:right="-34"/>
        <w:jc w:val="right"/>
        <w:rPr>
          <w:rFonts w:ascii="Times New Roman" w:hAnsi="Times New Roman"/>
          <w:b/>
          <w:i/>
          <w:color w:val="auto"/>
          <w:u w:val="single"/>
        </w:rPr>
      </w:pPr>
      <w:r>
        <w:rPr>
          <w:rFonts w:ascii="Times New Roman" w:hAnsi="Times New Roman"/>
          <w:b/>
          <w:i/>
          <w:color w:val="auto"/>
          <w:u w:val="single"/>
        </w:rPr>
        <w:t>À</w:t>
      </w:r>
      <w:r w:rsidR="00274215" w:rsidRPr="00274215">
        <w:rPr>
          <w:rFonts w:ascii="Times New Roman" w:hAnsi="Times New Roman"/>
          <w:b/>
          <w:i/>
          <w:color w:val="auto"/>
          <w:u w:val="single"/>
        </w:rPr>
        <w:t xml:space="preserve"> L’ATTENTION DES CANDIDATS</w:t>
      </w:r>
    </w:p>
    <w:p w14:paraId="199F70FA" w14:textId="77777777" w:rsidR="00274215" w:rsidRPr="00274215" w:rsidRDefault="00274215" w:rsidP="00DB72D3">
      <w:pPr>
        <w:widowControl/>
        <w:autoSpaceDE/>
        <w:autoSpaceDN/>
        <w:adjustRightInd/>
        <w:ind w:right="-34"/>
        <w:jc w:val="both"/>
        <w:rPr>
          <w:rFonts w:ascii="Times New Roman" w:hAnsi="Times New Roman"/>
          <w:b/>
          <w:color w:val="auto"/>
          <w:u w:val="single"/>
        </w:rPr>
      </w:pPr>
    </w:p>
    <w:p w14:paraId="2BAF1854" w14:textId="346A7AA2" w:rsidR="008979C0" w:rsidRPr="00175B7C" w:rsidRDefault="00AA42C7" w:rsidP="00DB72D3">
      <w:pPr>
        <w:tabs>
          <w:tab w:val="center" w:pos="4536"/>
          <w:tab w:val="right" w:pos="9072"/>
        </w:tabs>
        <w:ind w:left="5529"/>
        <w:jc w:val="both"/>
        <w:rPr>
          <w:rFonts w:ascii="Times" w:hAnsi="Times"/>
          <w:szCs w:val="20"/>
        </w:rPr>
      </w:pPr>
      <w:r>
        <w:rPr>
          <w:rFonts w:ascii="Times" w:hAnsi="Times"/>
          <w:szCs w:val="20"/>
        </w:rPr>
        <w:t xml:space="preserve">Neuilly-sur-Seine, le </w:t>
      </w:r>
      <w:r w:rsidR="00D9676A">
        <w:rPr>
          <w:rFonts w:ascii="Times" w:hAnsi="Times"/>
          <w:szCs w:val="20"/>
        </w:rPr>
        <w:t>10 février</w:t>
      </w:r>
      <w:r w:rsidR="00F55601">
        <w:rPr>
          <w:rFonts w:ascii="Times" w:hAnsi="Times"/>
          <w:szCs w:val="20"/>
        </w:rPr>
        <w:t xml:space="preserve"> 2025</w:t>
      </w:r>
    </w:p>
    <w:p w14:paraId="14BDDCEC" w14:textId="2665CE29" w:rsidR="00274215" w:rsidRPr="00274215" w:rsidRDefault="00274215" w:rsidP="00DB72D3">
      <w:pPr>
        <w:widowControl/>
        <w:autoSpaceDE/>
        <w:autoSpaceDN/>
        <w:adjustRightInd/>
        <w:ind w:right="-34"/>
        <w:jc w:val="both"/>
        <w:rPr>
          <w:rFonts w:ascii="Times New Roman" w:hAnsi="Times New Roman"/>
          <w:b/>
          <w:color w:val="auto"/>
          <w:u w:val="single"/>
        </w:rPr>
      </w:pPr>
      <w:r w:rsidRPr="00274215">
        <w:rPr>
          <w:rFonts w:ascii="Times New Roman" w:hAnsi="Times New Roman"/>
          <w:b/>
          <w:color w:val="auto"/>
          <w:u w:val="single"/>
        </w:rPr>
        <w:t>Objet : Engagement de confidentialité</w:t>
      </w:r>
    </w:p>
    <w:p w14:paraId="52D102C1" w14:textId="77777777" w:rsidR="00274215" w:rsidRDefault="00274215" w:rsidP="00DB72D3">
      <w:pPr>
        <w:widowControl/>
        <w:autoSpaceDE/>
        <w:autoSpaceDN/>
        <w:adjustRightInd/>
        <w:ind w:right="-34"/>
        <w:jc w:val="both"/>
        <w:rPr>
          <w:rFonts w:ascii="Times New Roman" w:hAnsi="Times New Roman"/>
          <w:color w:val="auto"/>
        </w:rPr>
      </w:pPr>
    </w:p>
    <w:p w14:paraId="376388B8" w14:textId="1283116F" w:rsidR="00274215" w:rsidRDefault="00CA63D3" w:rsidP="00DB72D3">
      <w:pPr>
        <w:widowControl/>
        <w:autoSpaceDE/>
        <w:autoSpaceDN/>
        <w:adjustRightInd/>
        <w:ind w:right="-34"/>
        <w:jc w:val="both"/>
        <w:rPr>
          <w:rFonts w:ascii="Times New Roman" w:hAnsi="Times New Roman"/>
          <w:color w:val="auto"/>
        </w:rPr>
      </w:pPr>
      <w:r>
        <w:rPr>
          <w:rFonts w:ascii="Times New Roman" w:hAnsi="Times New Roman"/>
          <w:color w:val="auto"/>
        </w:rPr>
        <w:t>Chère</w:t>
      </w:r>
      <w:r w:rsidR="00274215" w:rsidRPr="00274215">
        <w:rPr>
          <w:rFonts w:ascii="Times New Roman" w:hAnsi="Times New Roman"/>
          <w:color w:val="auto"/>
        </w:rPr>
        <w:t xml:space="preserve"> Maître,</w:t>
      </w:r>
    </w:p>
    <w:p w14:paraId="4EB2586F" w14:textId="649CA289" w:rsidR="00CA63D3" w:rsidRPr="00274215" w:rsidRDefault="00CA63D3" w:rsidP="00DB72D3">
      <w:pPr>
        <w:widowControl/>
        <w:autoSpaceDE/>
        <w:autoSpaceDN/>
        <w:adjustRightInd/>
        <w:ind w:right="-34"/>
        <w:jc w:val="both"/>
        <w:rPr>
          <w:rFonts w:ascii="Times New Roman" w:hAnsi="Times New Roman"/>
          <w:color w:val="auto"/>
        </w:rPr>
      </w:pPr>
      <w:r>
        <w:rPr>
          <w:rFonts w:ascii="Times New Roman" w:hAnsi="Times New Roman"/>
          <w:color w:val="auto"/>
        </w:rPr>
        <w:t>Cher Maître,</w:t>
      </w:r>
    </w:p>
    <w:p w14:paraId="0080D62F" w14:textId="15A993BD" w:rsidR="00274215" w:rsidRPr="00274215" w:rsidRDefault="00CA63D3" w:rsidP="00DB72D3">
      <w:pPr>
        <w:widowControl/>
        <w:autoSpaceDE/>
        <w:autoSpaceDN/>
        <w:adjustRightInd/>
        <w:ind w:right="-34"/>
        <w:jc w:val="both"/>
        <w:rPr>
          <w:rFonts w:ascii="Times New Roman" w:hAnsi="Times New Roman"/>
          <w:color w:val="auto"/>
        </w:rPr>
      </w:pPr>
      <w:r>
        <w:rPr>
          <w:rFonts w:ascii="Times New Roman" w:hAnsi="Times New Roman"/>
          <w:color w:val="auto"/>
        </w:rPr>
        <w:t xml:space="preserve">Chère </w:t>
      </w:r>
      <w:r w:rsidR="00274215" w:rsidRPr="00274215">
        <w:rPr>
          <w:rFonts w:ascii="Times New Roman" w:hAnsi="Times New Roman"/>
          <w:color w:val="auto"/>
        </w:rPr>
        <w:t xml:space="preserve">Madame, </w:t>
      </w:r>
    </w:p>
    <w:p w14:paraId="69A58CA8" w14:textId="36360B63" w:rsidR="00274215" w:rsidRPr="00274215" w:rsidRDefault="00CA63D3" w:rsidP="00DB72D3">
      <w:pPr>
        <w:widowControl/>
        <w:autoSpaceDE/>
        <w:autoSpaceDN/>
        <w:adjustRightInd/>
        <w:ind w:right="-34"/>
        <w:jc w:val="both"/>
        <w:rPr>
          <w:rFonts w:ascii="Times New Roman" w:hAnsi="Times New Roman"/>
          <w:color w:val="auto"/>
        </w:rPr>
      </w:pPr>
      <w:r>
        <w:rPr>
          <w:rFonts w:ascii="Times New Roman" w:hAnsi="Times New Roman"/>
          <w:color w:val="auto"/>
        </w:rPr>
        <w:t xml:space="preserve">Cher </w:t>
      </w:r>
      <w:r w:rsidR="00274215" w:rsidRPr="00274215">
        <w:rPr>
          <w:rFonts w:ascii="Times New Roman" w:hAnsi="Times New Roman"/>
          <w:color w:val="auto"/>
        </w:rPr>
        <w:t xml:space="preserve">Monsieur, </w:t>
      </w:r>
    </w:p>
    <w:p w14:paraId="0F120318" w14:textId="77777777" w:rsidR="00274215" w:rsidRPr="00274215" w:rsidRDefault="00274215" w:rsidP="00DB72D3">
      <w:pPr>
        <w:widowControl/>
        <w:autoSpaceDE/>
        <w:autoSpaceDN/>
        <w:adjustRightInd/>
        <w:ind w:right="-34"/>
        <w:jc w:val="both"/>
        <w:rPr>
          <w:rFonts w:ascii="Times New Roman" w:hAnsi="Times New Roman"/>
          <w:color w:val="auto"/>
        </w:rPr>
      </w:pPr>
    </w:p>
    <w:p w14:paraId="410D6A8A" w14:textId="642AFD96" w:rsidR="00274215" w:rsidRPr="00274215" w:rsidRDefault="00274215" w:rsidP="00DB72D3">
      <w:pPr>
        <w:widowControl/>
        <w:autoSpaceDE/>
        <w:autoSpaceDN/>
        <w:adjustRightInd/>
        <w:ind w:right="-34"/>
        <w:jc w:val="both"/>
        <w:rPr>
          <w:rFonts w:ascii="Times New Roman" w:hAnsi="Times New Roman"/>
          <w:color w:val="auto"/>
        </w:rPr>
      </w:pPr>
      <w:r w:rsidRPr="00274215">
        <w:rPr>
          <w:rFonts w:ascii="Times New Roman" w:hAnsi="Times New Roman"/>
          <w:color w:val="auto"/>
        </w:rPr>
        <w:t xml:space="preserve">Je viens vers vous en qualité d’administrateur judiciaire de la </w:t>
      </w:r>
      <w:r w:rsidR="00D9676A">
        <w:rPr>
          <w:rFonts w:ascii="Times New Roman" w:hAnsi="Times New Roman"/>
          <w:b/>
          <w:sz w:val="22"/>
          <w:szCs w:val="18"/>
        </w:rPr>
        <w:t>SAS BETEIG ENGINEERING</w:t>
      </w:r>
      <w:r w:rsidR="00C94E52">
        <w:rPr>
          <w:rFonts w:ascii="Times New Roman" w:hAnsi="Times New Roman"/>
        </w:rPr>
        <w:t>.</w:t>
      </w:r>
      <w:r w:rsidRPr="00274215">
        <w:rPr>
          <w:rFonts w:ascii="Times New Roman" w:hAnsi="Times New Roman"/>
          <w:color w:val="auto"/>
        </w:rPr>
        <w:t xml:space="preserve"> </w:t>
      </w:r>
    </w:p>
    <w:p w14:paraId="3ABCFA2A" w14:textId="77777777" w:rsidR="00274215" w:rsidRPr="00274215" w:rsidRDefault="00274215" w:rsidP="00DB72D3">
      <w:pPr>
        <w:widowControl/>
        <w:autoSpaceDE/>
        <w:autoSpaceDN/>
        <w:adjustRightInd/>
        <w:ind w:right="-34"/>
        <w:jc w:val="both"/>
        <w:rPr>
          <w:rFonts w:ascii="Times New Roman" w:hAnsi="Times New Roman"/>
          <w:color w:val="auto"/>
        </w:rPr>
      </w:pPr>
    </w:p>
    <w:p w14:paraId="7ED5E26A" w14:textId="77777777" w:rsidR="00274215" w:rsidRPr="00274215" w:rsidRDefault="00274215" w:rsidP="00DB72D3">
      <w:pPr>
        <w:widowControl/>
        <w:autoSpaceDE/>
        <w:autoSpaceDN/>
        <w:adjustRightInd/>
        <w:ind w:right="-34"/>
        <w:jc w:val="both"/>
        <w:rPr>
          <w:rFonts w:ascii="Times New Roman" w:hAnsi="Times New Roman"/>
          <w:color w:val="auto"/>
        </w:rPr>
      </w:pPr>
      <w:r w:rsidRPr="00274215">
        <w:rPr>
          <w:rFonts w:ascii="Times New Roman" w:hAnsi="Times New Roman"/>
          <w:color w:val="auto"/>
        </w:rPr>
        <w:t xml:space="preserve">Je fais suite à l'intérêt que vous avez manifesté et vous prie de trouver ci-joint, un </w:t>
      </w:r>
      <w:r w:rsidRPr="00274215">
        <w:rPr>
          <w:rFonts w:ascii="Times New Roman" w:hAnsi="Times New Roman"/>
          <w:b/>
          <w:color w:val="auto"/>
        </w:rPr>
        <w:t xml:space="preserve">engagement de confidentialité </w:t>
      </w:r>
      <w:r w:rsidRPr="00274215">
        <w:rPr>
          <w:rFonts w:ascii="Times New Roman" w:hAnsi="Times New Roman"/>
          <w:color w:val="auto"/>
        </w:rPr>
        <w:t xml:space="preserve">que je vous remercie de bien vouloir </w:t>
      </w:r>
      <w:r w:rsidRPr="00274215">
        <w:rPr>
          <w:rFonts w:ascii="Times New Roman" w:hAnsi="Times New Roman"/>
          <w:b/>
          <w:color w:val="auto"/>
        </w:rPr>
        <w:t>me retourner complété, paraphé et signé</w:t>
      </w:r>
      <w:r w:rsidRPr="00274215">
        <w:rPr>
          <w:rFonts w:ascii="Times New Roman" w:hAnsi="Times New Roman"/>
          <w:color w:val="auto"/>
        </w:rPr>
        <w:t xml:space="preserve">. </w:t>
      </w:r>
    </w:p>
    <w:p w14:paraId="6E5BEF72" w14:textId="77777777" w:rsidR="00274215" w:rsidRPr="00274215" w:rsidRDefault="00274215" w:rsidP="00DB72D3">
      <w:pPr>
        <w:widowControl/>
        <w:autoSpaceDE/>
        <w:autoSpaceDN/>
        <w:adjustRightInd/>
        <w:ind w:right="-34"/>
        <w:jc w:val="both"/>
        <w:rPr>
          <w:rFonts w:ascii="Times New Roman" w:hAnsi="Times New Roman"/>
          <w:color w:val="auto"/>
        </w:rPr>
      </w:pPr>
    </w:p>
    <w:p w14:paraId="40C0DEF1" w14:textId="139D8AE5" w:rsidR="00274215" w:rsidRPr="00274215" w:rsidRDefault="00274215" w:rsidP="00DB72D3">
      <w:pPr>
        <w:widowControl/>
        <w:autoSpaceDE/>
        <w:autoSpaceDN/>
        <w:adjustRightInd/>
        <w:spacing w:after="120"/>
        <w:ind w:right="-34"/>
        <w:jc w:val="both"/>
        <w:rPr>
          <w:rFonts w:ascii="Times New Roman" w:hAnsi="Times New Roman"/>
          <w:color w:val="auto"/>
        </w:rPr>
      </w:pPr>
      <w:r w:rsidRPr="00274215">
        <w:rPr>
          <w:rFonts w:ascii="Times New Roman" w:hAnsi="Times New Roman"/>
          <w:color w:val="auto"/>
        </w:rPr>
        <w:t xml:space="preserve">Je ne manquerai pas de vous communiquer l’accès à la </w:t>
      </w:r>
      <w:r w:rsidR="00E64EE6">
        <w:rPr>
          <w:rFonts w:ascii="Times New Roman" w:hAnsi="Times New Roman"/>
          <w:i/>
          <w:color w:val="auto"/>
        </w:rPr>
        <w:t>D</w:t>
      </w:r>
      <w:r w:rsidRPr="00274215">
        <w:rPr>
          <w:rFonts w:ascii="Times New Roman" w:hAnsi="Times New Roman"/>
          <w:i/>
          <w:color w:val="auto"/>
        </w:rPr>
        <w:t>ata</w:t>
      </w:r>
      <w:r w:rsidR="00E64EE6">
        <w:rPr>
          <w:rFonts w:ascii="Times New Roman" w:hAnsi="Times New Roman"/>
          <w:i/>
          <w:color w:val="auto"/>
        </w:rPr>
        <w:t xml:space="preserve"> R</w:t>
      </w:r>
      <w:r w:rsidRPr="00274215">
        <w:rPr>
          <w:rFonts w:ascii="Times New Roman" w:hAnsi="Times New Roman"/>
          <w:i/>
          <w:color w:val="auto"/>
        </w:rPr>
        <w:t>oom</w:t>
      </w:r>
      <w:r w:rsidRPr="00274215">
        <w:rPr>
          <w:rFonts w:ascii="Times New Roman" w:hAnsi="Times New Roman"/>
          <w:color w:val="auto"/>
        </w:rPr>
        <w:t xml:space="preserve"> dématérialisée dès réception de ce document, accompagné :</w:t>
      </w:r>
    </w:p>
    <w:p w14:paraId="42359AEB" w14:textId="77777777" w:rsidR="00274215" w:rsidRPr="00274215" w:rsidRDefault="00274215" w:rsidP="00DB72D3">
      <w:pPr>
        <w:widowControl/>
        <w:numPr>
          <w:ilvl w:val="0"/>
          <w:numId w:val="20"/>
        </w:numPr>
        <w:autoSpaceDE/>
        <w:autoSpaceDN/>
        <w:adjustRightInd/>
        <w:spacing w:after="120"/>
        <w:ind w:left="426" w:right="-34" w:hanging="425"/>
        <w:jc w:val="both"/>
        <w:rPr>
          <w:rFonts w:ascii="Times New Roman" w:hAnsi="Times New Roman"/>
          <w:color w:val="auto"/>
        </w:rPr>
      </w:pPr>
      <w:r w:rsidRPr="00274215">
        <w:rPr>
          <w:rFonts w:ascii="Times New Roman" w:hAnsi="Times New Roman"/>
          <w:color w:val="auto"/>
        </w:rPr>
        <w:t>d’une note de présentation de la société candidate ;</w:t>
      </w:r>
    </w:p>
    <w:p w14:paraId="1D84FB45" w14:textId="78F4DA17" w:rsidR="00274215" w:rsidRPr="00274215" w:rsidRDefault="00274215" w:rsidP="00DB72D3">
      <w:pPr>
        <w:widowControl/>
        <w:numPr>
          <w:ilvl w:val="0"/>
          <w:numId w:val="20"/>
        </w:numPr>
        <w:autoSpaceDE/>
        <w:autoSpaceDN/>
        <w:adjustRightInd/>
        <w:spacing w:after="120"/>
        <w:ind w:left="426" w:right="-34" w:hanging="425"/>
        <w:jc w:val="both"/>
        <w:rPr>
          <w:rFonts w:ascii="Times New Roman" w:hAnsi="Times New Roman"/>
          <w:color w:val="auto"/>
        </w:rPr>
      </w:pPr>
      <w:r w:rsidRPr="00274215">
        <w:rPr>
          <w:rFonts w:ascii="Times New Roman" w:hAnsi="Times New Roman"/>
          <w:color w:val="auto"/>
        </w:rPr>
        <w:t xml:space="preserve">d’un extrait </w:t>
      </w:r>
      <w:proofErr w:type="spellStart"/>
      <w:r w:rsidRPr="00274215">
        <w:rPr>
          <w:rFonts w:ascii="Times New Roman" w:hAnsi="Times New Roman"/>
          <w:color w:val="auto"/>
        </w:rPr>
        <w:t>K</w:t>
      </w:r>
      <w:r w:rsidR="00E64EE6">
        <w:rPr>
          <w:rFonts w:ascii="Times New Roman" w:hAnsi="Times New Roman"/>
          <w:color w:val="auto"/>
        </w:rPr>
        <w:t>b</w:t>
      </w:r>
      <w:r w:rsidRPr="00274215">
        <w:rPr>
          <w:rFonts w:ascii="Times New Roman" w:hAnsi="Times New Roman"/>
          <w:color w:val="auto"/>
        </w:rPr>
        <w:t>is</w:t>
      </w:r>
      <w:proofErr w:type="spellEnd"/>
      <w:r w:rsidRPr="00274215">
        <w:rPr>
          <w:rFonts w:ascii="Times New Roman" w:hAnsi="Times New Roman"/>
          <w:color w:val="auto"/>
        </w:rPr>
        <w:t xml:space="preserve"> récent (moins de 3 mois) avec le relevé historique des événements ;</w:t>
      </w:r>
    </w:p>
    <w:p w14:paraId="11A84E00" w14:textId="0DAB05F2" w:rsidR="00274215" w:rsidRPr="00274215" w:rsidRDefault="00274215" w:rsidP="00DB72D3">
      <w:pPr>
        <w:widowControl/>
        <w:numPr>
          <w:ilvl w:val="0"/>
          <w:numId w:val="20"/>
        </w:numPr>
        <w:autoSpaceDE/>
        <w:autoSpaceDN/>
        <w:adjustRightInd/>
        <w:spacing w:after="120"/>
        <w:ind w:left="426" w:right="-34" w:hanging="425"/>
        <w:jc w:val="both"/>
        <w:rPr>
          <w:rFonts w:ascii="Times New Roman" w:hAnsi="Times New Roman"/>
          <w:color w:val="auto"/>
        </w:rPr>
      </w:pPr>
      <w:r w:rsidRPr="00274215">
        <w:rPr>
          <w:rFonts w:ascii="Times New Roman" w:hAnsi="Times New Roman"/>
          <w:color w:val="auto"/>
        </w:rPr>
        <w:t>des comptes sociaux des trois derniers exercices ;</w:t>
      </w:r>
      <w:r w:rsidR="00DB72D3">
        <w:rPr>
          <w:rFonts w:ascii="Times New Roman" w:hAnsi="Times New Roman"/>
          <w:color w:val="auto"/>
        </w:rPr>
        <w:t xml:space="preserve"> et</w:t>
      </w:r>
    </w:p>
    <w:p w14:paraId="00C517DE" w14:textId="463944DF" w:rsidR="00274215" w:rsidRPr="00274215" w:rsidRDefault="00DB72D3" w:rsidP="00DB72D3">
      <w:pPr>
        <w:widowControl/>
        <w:numPr>
          <w:ilvl w:val="0"/>
          <w:numId w:val="20"/>
        </w:numPr>
        <w:autoSpaceDE/>
        <w:autoSpaceDN/>
        <w:adjustRightInd/>
        <w:ind w:left="426" w:right="-34" w:hanging="425"/>
        <w:jc w:val="both"/>
        <w:rPr>
          <w:rFonts w:ascii="Times New Roman" w:hAnsi="Times New Roman"/>
          <w:color w:val="auto"/>
        </w:rPr>
      </w:pPr>
      <w:r>
        <w:rPr>
          <w:rFonts w:ascii="Times New Roman" w:hAnsi="Times New Roman"/>
          <w:color w:val="auto"/>
        </w:rPr>
        <w:t>s</w:t>
      </w:r>
      <w:r w:rsidR="00274215" w:rsidRPr="00274215">
        <w:rPr>
          <w:rFonts w:ascii="Times New Roman" w:hAnsi="Times New Roman"/>
          <w:color w:val="auto"/>
        </w:rPr>
        <w:t>i vous êtes une personne physique, une attestation de capacité financière à souscrire à cet appel d’offre.</w:t>
      </w:r>
    </w:p>
    <w:p w14:paraId="2431462A" w14:textId="77777777" w:rsidR="00274215" w:rsidRPr="00274215" w:rsidRDefault="00274215" w:rsidP="00DB72D3">
      <w:pPr>
        <w:widowControl/>
        <w:autoSpaceDE/>
        <w:autoSpaceDN/>
        <w:adjustRightInd/>
        <w:ind w:right="-34"/>
        <w:jc w:val="both"/>
        <w:rPr>
          <w:rFonts w:ascii="Times New Roman" w:hAnsi="Times New Roman"/>
          <w:color w:val="auto"/>
        </w:rPr>
      </w:pPr>
    </w:p>
    <w:p w14:paraId="115D7AAD" w14:textId="6C405912" w:rsidR="00274215" w:rsidRPr="00274215" w:rsidRDefault="00274215" w:rsidP="00DB72D3">
      <w:pPr>
        <w:widowControl/>
        <w:autoSpaceDE/>
        <w:autoSpaceDN/>
        <w:adjustRightInd/>
        <w:ind w:right="-34"/>
        <w:jc w:val="both"/>
        <w:rPr>
          <w:rFonts w:ascii="Times New Roman" w:hAnsi="Times New Roman"/>
          <w:color w:val="auto"/>
        </w:rPr>
      </w:pPr>
      <w:r w:rsidRPr="00274215">
        <w:rPr>
          <w:rFonts w:ascii="Times New Roman" w:hAnsi="Times New Roman"/>
          <w:color w:val="auto"/>
        </w:rPr>
        <w:t>L’engagement de confidentialité ci-joint et les documents sollicités</w:t>
      </w:r>
      <w:r w:rsidRPr="00274215">
        <w:rPr>
          <w:rFonts w:ascii="Times New Roman" w:hAnsi="Times New Roman"/>
          <w:color w:val="FF0000"/>
        </w:rPr>
        <w:t xml:space="preserve"> </w:t>
      </w:r>
      <w:r w:rsidRPr="00AA42C7">
        <w:rPr>
          <w:rFonts w:ascii="Times New Roman" w:hAnsi="Times New Roman"/>
          <w:color w:val="auto"/>
        </w:rPr>
        <w:t xml:space="preserve">(cf. </w:t>
      </w:r>
      <w:r w:rsidRPr="00AA42C7">
        <w:rPr>
          <w:rFonts w:ascii="Times New Roman" w:hAnsi="Times New Roman"/>
          <w:i/>
          <w:color w:val="auto"/>
        </w:rPr>
        <w:t>supra</w:t>
      </w:r>
      <w:r w:rsidRPr="00AA42C7">
        <w:rPr>
          <w:rFonts w:ascii="Times New Roman" w:hAnsi="Times New Roman"/>
          <w:color w:val="auto"/>
        </w:rPr>
        <w:t xml:space="preserve">), </w:t>
      </w:r>
      <w:r w:rsidRPr="00274215">
        <w:rPr>
          <w:rFonts w:ascii="Times New Roman" w:hAnsi="Times New Roman"/>
          <w:color w:val="auto"/>
        </w:rPr>
        <w:t>permettront aux personnes listé</w:t>
      </w:r>
      <w:r w:rsidR="00DB72D3">
        <w:rPr>
          <w:rFonts w:ascii="Times New Roman" w:hAnsi="Times New Roman"/>
          <w:color w:val="auto"/>
        </w:rPr>
        <w:t>e</w:t>
      </w:r>
      <w:r w:rsidRPr="00274215">
        <w:rPr>
          <w:rFonts w:ascii="Times New Roman" w:hAnsi="Times New Roman"/>
          <w:color w:val="auto"/>
        </w:rPr>
        <w:t>s d’accéder à la</w:t>
      </w:r>
      <w:r w:rsidR="00E64EE6">
        <w:rPr>
          <w:rFonts w:ascii="Times New Roman" w:hAnsi="Times New Roman"/>
          <w:color w:val="auto"/>
        </w:rPr>
        <w:t xml:space="preserve"> </w:t>
      </w:r>
      <w:r w:rsidR="00E64EE6">
        <w:rPr>
          <w:rFonts w:ascii="Times New Roman" w:hAnsi="Times New Roman"/>
          <w:i/>
          <w:color w:val="auto"/>
        </w:rPr>
        <w:t>D</w:t>
      </w:r>
      <w:r w:rsidRPr="00274215">
        <w:rPr>
          <w:rFonts w:ascii="Times New Roman" w:hAnsi="Times New Roman"/>
          <w:i/>
          <w:color w:val="auto"/>
        </w:rPr>
        <w:t>ata</w:t>
      </w:r>
      <w:r w:rsidR="00E64EE6">
        <w:rPr>
          <w:rFonts w:ascii="Times New Roman" w:hAnsi="Times New Roman"/>
          <w:i/>
          <w:color w:val="auto"/>
        </w:rPr>
        <w:t xml:space="preserve"> R</w:t>
      </w:r>
      <w:r w:rsidRPr="00274215">
        <w:rPr>
          <w:rFonts w:ascii="Times New Roman" w:hAnsi="Times New Roman"/>
          <w:i/>
          <w:color w:val="auto"/>
        </w:rPr>
        <w:t>oom</w:t>
      </w:r>
      <w:r w:rsidRPr="00274215">
        <w:rPr>
          <w:rFonts w:ascii="Times New Roman" w:hAnsi="Times New Roman"/>
          <w:color w:val="auto"/>
        </w:rPr>
        <w:t xml:space="preserve"> dématérialisée.</w:t>
      </w:r>
    </w:p>
    <w:p w14:paraId="4A37ED6A" w14:textId="77777777" w:rsidR="00274215" w:rsidRPr="00274215" w:rsidRDefault="00274215" w:rsidP="00DB72D3">
      <w:pPr>
        <w:widowControl/>
        <w:autoSpaceDE/>
        <w:autoSpaceDN/>
        <w:adjustRightInd/>
        <w:ind w:right="-34"/>
        <w:jc w:val="both"/>
        <w:rPr>
          <w:rFonts w:ascii="Times New Roman" w:hAnsi="Times New Roman"/>
          <w:color w:val="auto"/>
        </w:rPr>
      </w:pPr>
    </w:p>
    <w:p w14:paraId="5DF4F7FB" w14:textId="185BA8C0" w:rsidR="00AA42C7" w:rsidRDefault="00274215" w:rsidP="00DB72D3">
      <w:pPr>
        <w:widowControl/>
        <w:autoSpaceDE/>
        <w:autoSpaceDN/>
        <w:adjustRightInd/>
        <w:spacing w:after="120"/>
        <w:ind w:right="-34"/>
        <w:jc w:val="both"/>
        <w:rPr>
          <w:rFonts w:ascii="Times New Roman" w:hAnsi="Times New Roman"/>
          <w:color w:val="auto"/>
        </w:rPr>
      </w:pPr>
      <w:r w:rsidRPr="00274215">
        <w:rPr>
          <w:rFonts w:ascii="Times New Roman" w:hAnsi="Times New Roman"/>
          <w:color w:val="auto"/>
        </w:rPr>
        <w:t>Votre offre devra être communiq</w:t>
      </w:r>
      <w:r w:rsidR="00AA42C7">
        <w:rPr>
          <w:rFonts w:ascii="Times New Roman" w:hAnsi="Times New Roman"/>
          <w:color w:val="auto"/>
        </w:rPr>
        <w:t>uée avant la date limite de dépôts des offres fixée au</w:t>
      </w:r>
      <w:r w:rsidR="001964BC">
        <w:rPr>
          <w:rFonts w:ascii="Times New Roman" w:hAnsi="Times New Roman"/>
          <w:color w:val="auto"/>
        </w:rPr>
        <w:t xml:space="preserve"> </w:t>
      </w:r>
      <w:r w:rsidR="00E64EE6">
        <w:rPr>
          <w:rFonts w:ascii="Times New Roman" w:hAnsi="Times New Roman"/>
          <w:color w:val="auto"/>
        </w:rPr>
        <w:t xml:space="preserve">             </w:t>
      </w:r>
      <w:r w:rsidR="00AA42C7" w:rsidRPr="00AB1374">
        <w:rPr>
          <w:rFonts w:ascii="Times New Roman" w:hAnsi="Times New Roman"/>
          <w:b/>
          <w:bCs/>
          <w:color w:val="auto"/>
          <w:u w:val="single"/>
        </w:rPr>
        <w:t>Vendredi</w:t>
      </w:r>
      <w:r w:rsidR="001964BC" w:rsidRPr="00AB1374">
        <w:rPr>
          <w:rFonts w:ascii="Times New Roman" w:hAnsi="Times New Roman"/>
          <w:b/>
          <w:bCs/>
          <w:color w:val="auto"/>
          <w:u w:val="single"/>
        </w:rPr>
        <w:t> </w:t>
      </w:r>
      <w:r w:rsidR="00515FCF">
        <w:rPr>
          <w:rFonts w:ascii="Times New Roman" w:hAnsi="Times New Roman"/>
          <w:b/>
          <w:bCs/>
          <w:color w:val="auto"/>
          <w:u w:val="single"/>
        </w:rPr>
        <w:t>28</w:t>
      </w:r>
      <w:r w:rsidR="00E64EE6">
        <w:rPr>
          <w:rFonts w:ascii="Times New Roman" w:hAnsi="Times New Roman"/>
          <w:b/>
          <w:bCs/>
          <w:color w:val="auto"/>
          <w:u w:val="single"/>
        </w:rPr>
        <w:t xml:space="preserve"> Février</w:t>
      </w:r>
      <w:r w:rsidR="00C94E52">
        <w:rPr>
          <w:rFonts w:ascii="Times New Roman" w:hAnsi="Times New Roman"/>
          <w:b/>
          <w:bCs/>
          <w:color w:val="auto"/>
          <w:u w:val="single"/>
        </w:rPr>
        <w:t xml:space="preserve"> </w:t>
      </w:r>
      <w:r w:rsidR="00AA42C7" w:rsidRPr="00AB1374">
        <w:rPr>
          <w:rFonts w:ascii="Times New Roman" w:hAnsi="Times New Roman"/>
          <w:b/>
          <w:bCs/>
          <w:color w:val="auto"/>
          <w:u w:val="single"/>
        </w:rPr>
        <w:t>202</w:t>
      </w:r>
      <w:r w:rsidR="001964BC" w:rsidRPr="00AB1374">
        <w:rPr>
          <w:rFonts w:ascii="Times New Roman" w:hAnsi="Times New Roman"/>
          <w:b/>
          <w:bCs/>
          <w:color w:val="auto"/>
          <w:u w:val="single"/>
        </w:rPr>
        <w:t>5</w:t>
      </w:r>
      <w:r w:rsidR="00AA42C7" w:rsidRPr="00AB1374">
        <w:rPr>
          <w:rFonts w:ascii="Times New Roman" w:hAnsi="Times New Roman"/>
          <w:b/>
          <w:bCs/>
          <w:color w:val="auto"/>
          <w:u w:val="single"/>
        </w:rPr>
        <w:t xml:space="preserve"> à 1</w:t>
      </w:r>
      <w:r w:rsidR="00D9676A">
        <w:rPr>
          <w:rFonts w:ascii="Times New Roman" w:hAnsi="Times New Roman"/>
          <w:b/>
          <w:bCs/>
          <w:color w:val="auto"/>
          <w:u w:val="single"/>
        </w:rPr>
        <w:t>7</w:t>
      </w:r>
      <w:r w:rsidR="00AA42C7" w:rsidRPr="00AB1374">
        <w:rPr>
          <w:rFonts w:ascii="Times New Roman" w:hAnsi="Times New Roman"/>
          <w:b/>
          <w:bCs/>
          <w:color w:val="auto"/>
          <w:u w:val="single"/>
        </w:rPr>
        <w:t>h00</w:t>
      </w:r>
      <w:r w:rsidR="00AA42C7">
        <w:rPr>
          <w:rFonts w:ascii="Times New Roman" w:hAnsi="Times New Roman"/>
          <w:color w:val="auto"/>
        </w:rPr>
        <w:t xml:space="preserve"> : </w:t>
      </w:r>
    </w:p>
    <w:p w14:paraId="2887A50D" w14:textId="2C63D044" w:rsidR="00AA42C7" w:rsidRPr="00AA42C7" w:rsidRDefault="00AA42C7" w:rsidP="00DB72D3">
      <w:pPr>
        <w:pStyle w:val="Paragraphedeliste"/>
        <w:numPr>
          <w:ilvl w:val="0"/>
          <w:numId w:val="22"/>
        </w:numPr>
        <w:spacing w:after="120"/>
        <w:ind w:left="426" w:right="-34" w:hanging="425"/>
        <w:jc w:val="both"/>
        <w:rPr>
          <w:bCs/>
        </w:rPr>
      </w:pPr>
      <w:r>
        <w:t>P</w:t>
      </w:r>
      <w:r w:rsidR="00274215" w:rsidRPr="00AA42C7">
        <w:t xml:space="preserve">ar </w:t>
      </w:r>
      <w:r w:rsidRPr="00AA42C7">
        <w:t>e</w:t>
      </w:r>
      <w:r w:rsidR="00274215" w:rsidRPr="00AA42C7">
        <w:t xml:space="preserve">mail </w:t>
      </w:r>
      <w:r w:rsidR="00274215" w:rsidRPr="00AA42C7">
        <w:rPr>
          <w:bCs/>
        </w:rPr>
        <w:t xml:space="preserve">aux adresses suivantes : </w:t>
      </w:r>
      <w:hyperlink r:id="rId9" w:history="1">
        <w:r w:rsidRPr="00EE5BD0">
          <w:rPr>
            <w:rStyle w:val="Lienhypertexte"/>
          </w:rPr>
          <w:t>thibaut.martinat@aj-rs.com</w:t>
        </w:r>
      </w:hyperlink>
      <w:r w:rsidR="00CB6BDE">
        <w:t xml:space="preserve"> | </w:t>
      </w:r>
      <w:hyperlink r:id="rId10" w:history="1">
        <w:r w:rsidR="00D9676A" w:rsidRPr="00EC4EC4">
          <w:rPr>
            <w:rStyle w:val="Lienhypertexte"/>
          </w:rPr>
          <w:t>theo.barrier@aj-rs.com</w:t>
        </w:r>
      </w:hyperlink>
      <w:r w:rsidR="00C94E52">
        <w:t xml:space="preserve"> </w:t>
      </w:r>
      <w:r>
        <w:t xml:space="preserve">; </w:t>
      </w:r>
      <w:r w:rsidRPr="00AA42C7">
        <w:rPr>
          <w:b/>
          <w:bCs/>
          <w:u w:val="single"/>
        </w:rPr>
        <w:t>et</w:t>
      </w:r>
    </w:p>
    <w:p w14:paraId="5E9BE44B" w14:textId="3C3E6B64" w:rsidR="00274215" w:rsidRPr="00AA42C7" w:rsidRDefault="00AA42C7" w:rsidP="00DB72D3">
      <w:pPr>
        <w:pStyle w:val="Paragraphedeliste"/>
        <w:numPr>
          <w:ilvl w:val="0"/>
          <w:numId w:val="22"/>
        </w:numPr>
        <w:ind w:left="426" w:right="-34" w:hanging="425"/>
        <w:jc w:val="both"/>
        <w:rPr>
          <w:bCs/>
        </w:rPr>
      </w:pPr>
      <w:r>
        <w:t>Par courrier</w:t>
      </w:r>
      <w:r w:rsidR="00BB6954">
        <w:t>,</w:t>
      </w:r>
      <w:r>
        <w:t xml:space="preserve"> ou déposé en main propre</w:t>
      </w:r>
      <w:r w:rsidR="00BB6954">
        <w:t>,</w:t>
      </w:r>
      <w:r>
        <w:t xml:space="preserve"> </w:t>
      </w:r>
      <w:r w:rsidR="00274215" w:rsidRPr="00AA42C7">
        <w:rPr>
          <w:b/>
        </w:rPr>
        <w:t xml:space="preserve">en </w:t>
      </w:r>
      <w:r w:rsidR="00504533">
        <w:rPr>
          <w:b/>
        </w:rPr>
        <w:t>8</w:t>
      </w:r>
      <w:r w:rsidR="00274215" w:rsidRPr="00AA42C7">
        <w:rPr>
          <w:b/>
        </w:rPr>
        <w:t xml:space="preserve"> exemplaires, </w:t>
      </w:r>
      <w:r w:rsidR="00274215" w:rsidRPr="00AA42C7">
        <w:rPr>
          <w:b/>
          <w:u w:val="single"/>
        </w:rPr>
        <w:t>non reliés</w:t>
      </w:r>
      <w:r w:rsidR="00274215" w:rsidRPr="00AA42C7">
        <w:rPr>
          <w:b/>
        </w:rPr>
        <w:t>, à l’adresse suivante</w:t>
      </w:r>
      <w:r w:rsidR="00274215" w:rsidRPr="00AA42C7">
        <w:t> :</w:t>
      </w:r>
    </w:p>
    <w:p w14:paraId="1D91FF3E" w14:textId="77777777" w:rsidR="00274215" w:rsidRPr="00AA42C7" w:rsidRDefault="00274215" w:rsidP="00DB72D3">
      <w:pPr>
        <w:widowControl/>
        <w:autoSpaceDE/>
        <w:autoSpaceDN/>
        <w:adjustRightInd/>
        <w:ind w:right="-34"/>
        <w:jc w:val="center"/>
        <w:rPr>
          <w:rFonts w:ascii="Times New Roman" w:hAnsi="Times New Roman"/>
          <w:b/>
          <w:bCs/>
          <w:color w:val="auto"/>
        </w:rPr>
      </w:pPr>
    </w:p>
    <w:p w14:paraId="04F9B9E1" w14:textId="4DA210A1" w:rsidR="00274215" w:rsidRPr="00AA42C7" w:rsidRDefault="00274215" w:rsidP="00DB72D3">
      <w:pPr>
        <w:widowControl/>
        <w:autoSpaceDE/>
        <w:autoSpaceDN/>
        <w:adjustRightInd/>
        <w:ind w:right="-34"/>
        <w:jc w:val="center"/>
        <w:rPr>
          <w:rFonts w:ascii="Times New Roman" w:hAnsi="Times New Roman"/>
          <w:b/>
          <w:bCs/>
          <w:color w:val="auto"/>
        </w:rPr>
      </w:pPr>
      <w:r w:rsidRPr="00AA42C7">
        <w:rPr>
          <w:rFonts w:ascii="Times New Roman" w:hAnsi="Times New Roman"/>
          <w:b/>
          <w:bCs/>
          <w:color w:val="auto"/>
        </w:rPr>
        <w:t>SELARL AJRS</w:t>
      </w:r>
    </w:p>
    <w:p w14:paraId="5D64E23A" w14:textId="303452FE" w:rsidR="001822D8" w:rsidRPr="00274215" w:rsidRDefault="001822D8" w:rsidP="00DB72D3">
      <w:pPr>
        <w:widowControl/>
        <w:autoSpaceDE/>
        <w:autoSpaceDN/>
        <w:adjustRightInd/>
        <w:ind w:right="-34"/>
        <w:jc w:val="center"/>
        <w:rPr>
          <w:rFonts w:ascii="Times New Roman" w:hAnsi="Times New Roman"/>
          <w:color w:val="auto"/>
        </w:rPr>
      </w:pPr>
      <w:r w:rsidRPr="001822D8">
        <w:rPr>
          <w:rFonts w:ascii="Times New Roman" w:hAnsi="Times New Roman"/>
          <w:color w:val="auto"/>
        </w:rPr>
        <w:t xml:space="preserve">Maître Thibaut </w:t>
      </w:r>
      <w:r w:rsidR="00BB6954">
        <w:rPr>
          <w:rFonts w:ascii="Times New Roman" w:hAnsi="Times New Roman"/>
          <w:color w:val="auto"/>
        </w:rPr>
        <w:t>Martinat</w:t>
      </w:r>
    </w:p>
    <w:p w14:paraId="6ECD63FE" w14:textId="56385DE9" w:rsidR="00274215" w:rsidRDefault="00AA42C7" w:rsidP="00DB72D3">
      <w:pPr>
        <w:widowControl/>
        <w:autoSpaceDE/>
        <w:autoSpaceDN/>
        <w:adjustRightInd/>
        <w:ind w:right="-34"/>
        <w:jc w:val="center"/>
        <w:rPr>
          <w:rFonts w:ascii="Times New Roman" w:hAnsi="Times New Roman"/>
          <w:color w:val="auto"/>
        </w:rPr>
      </w:pPr>
      <w:r>
        <w:rPr>
          <w:rFonts w:ascii="Times New Roman" w:hAnsi="Times New Roman"/>
          <w:color w:val="auto"/>
        </w:rPr>
        <w:t xml:space="preserve">3, Avenue de Madrid </w:t>
      </w:r>
    </w:p>
    <w:p w14:paraId="4705427E" w14:textId="30556722" w:rsidR="00AA42C7" w:rsidRDefault="00AA42C7" w:rsidP="00DB72D3">
      <w:pPr>
        <w:widowControl/>
        <w:autoSpaceDE/>
        <w:autoSpaceDN/>
        <w:adjustRightInd/>
        <w:ind w:right="-34"/>
        <w:jc w:val="center"/>
        <w:rPr>
          <w:rFonts w:ascii="Times New Roman" w:hAnsi="Times New Roman"/>
          <w:color w:val="auto"/>
        </w:rPr>
      </w:pPr>
      <w:r>
        <w:rPr>
          <w:rFonts w:ascii="Times New Roman" w:hAnsi="Times New Roman"/>
          <w:color w:val="auto"/>
        </w:rPr>
        <w:t xml:space="preserve">92200 Neuilly-sur-Seine </w:t>
      </w:r>
    </w:p>
    <w:p w14:paraId="5881EE13" w14:textId="77777777" w:rsidR="00274215" w:rsidRPr="00274215" w:rsidRDefault="00274215" w:rsidP="00DB72D3">
      <w:pPr>
        <w:widowControl/>
        <w:autoSpaceDE/>
        <w:autoSpaceDN/>
        <w:adjustRightInd/>
        <w:rPr>
          <w:rFonts w:ascii="Times New Roman" w:hAnsi="Times New Roman"/>
          <w:color w:val="auto"/>
        </w:rPr>
      </w:pPr>
    </w:p>
    <w:p w14:paraId="1FC70EB5" w14:textId="01B653B4" w:rsidR="00BB6954" w:rsidRDefault="00274215" w:rsidP="00DB72D3">
      <w:pPr>
        <w:widowControl/>
        <w:autoSpaceDE/>
        <w:autoSpaceDN/>
        <w:adjustRightInd/>
        <w:ind w:right="-34"/>
        <w:jc w:val="both"/>
        <w:rPr>
          <w:rFonts w:ascii="Times New Roman" w:hAnsi="Times New Roman"/>
          <w:color w:val="auto"/>
        </w:rPr>
      </w:pPr>
      <w:r w:rsidRPr="00274215">
        <w:rPr>
          <w:rFonts w:ascii="Times New Roman" w:hAnsi="Times New Roman"/>
          <w:color w:val="auto"/>
        </w:rPr>
        <w:t>Je vous prie d</w:t>
      </w:r>
      <w:r w:rsidR="00107C2A">
        <w:rPr>
          <w:rFonts w:ascii="Times New Roman" w:hAnsi="Times New Roman"/>
          <w:color w:val="auto"/>
        </w:rPr>
        <w:t xml:space="preserve">e croire, </w:t>
      </w:r>
      <w:r w:rsidR="00CA63D3">
        <w:rPr>
          <w:rFonts w:ascii="Times New Roman" w:hAnsi="Times New Roman"/>
          <w:color w:val="auto"/>
        </w:rPr>
        <w:t xml:space="preserve">Chère Maître, </w:t>
      </w:r>
      <w:r w:rsidRPr="00274215">
        <w:rPr>
          <w:rFonts w:ascii="Times New Roman" w:hAnsi="Times New Roman"/>
          <w:color w:val="auto"/>
        </w:rPr>
        <w:t xml:space="preserve">Cher Maître, </w:t>
      </w:r>
      <w:r w:rsidR="00CA63D3">
        <w:rPr>
          <w:rFonts w:ascii="Times New Roman" w:hAnsi="Times New Roman"/>
          <w:color w:val="auto"/>
        </w:rPr>
        <w:t xml:space="preserve">Chère </w:t>
      </w:r>
      <w:r w:rsidRPr="00274215">
        <w:rPr>
          <w:rFonts w:ascii="Times New Roman" w:hAnsi="Times New Roman"/>
          <w:color w:val="auto"/>
        </w:rPr>
        <w:t xml:space="preserve">Madame, </w:t>
      </w:r>
      <w:r w:rsidR="00CA63D3">
        <w:rPr>
          <w:rFonts w:ascii="Times New Roman" w:hAnsi="Times New Roman"/>
          <w:color w:val="auto"/>
        </w:rPr>
        <w:t xml:space="preserve">Cher </w:t>
      </w:r>
      <w:r w:rsidRPr="00274215">
        <w:rPr>
          <w:rFonts w:ascii="Times New Roman" w:hAnsi="Times New Roman"/>
          <w:color w:val="auto"/>
        </w:rPr>
        <w:t xml:space="preserve">Monsieur, </w:t>
      </w:r>
      <w:r w:rsidR="00107C2A">
        <w:rPr>
          <w:rFonts w:ascii="Times New Roman" w:hAnsi="Times New Roman"/>
          <w:color w:val="auto"/>
        </w:rPr>
        <w:t xml:space="preserve">en l’assurance </w:t>
      </w:r>
      <w:r w:rsidRPr="00274215">
        <w:rPr>
          <w:rFonts w:ascii="Times New Roman" w:hAnsi="Times New Roman"/>
          <w:color w:val="auto"/>
        </w:rPr>
        <w:t>de mes s</w:t>
      </w:r>
      <w:r w:rsidR="00107C2A">
        <w:rPr>
          <w:rFonts w:ascii="Times New Roman" w:hAnsi="Times New Roman"/>
          <w:color w:val="auto"/>
        </w:rPr>
        <w:t xml:space="preserve">alutations </w:t>
      </w:r>
      <w:r w:rsidRPr="00274215">
        <w:rPr>
          <w:rFonts w:ascii="Times New Roman" w:hAnsi="Times New Roman"/>
          <w:color w:val="auto"/>
        </w:rPr>
        <w:t>distingué</w:t>
      </w:r>
      <w:r w:rsidR="00107C2A">
        <w:rPr>
          <w:rFonts w:ascii="Times New Roman" w:hAnsi="Times New Roman"/>
          <w:color w:val="auto"/>
        </w:rPr>
        <w:t>e</w:t>
      </w:r>
      <w:r w:rsidRPr="00274215">
        <w:rPr>
          <w:rFonts w:ascii="Times New Roman" w:hAnsi="Times New Roman"/>
          <w:color w:val="auto"/>
        </w:rPr>
        <w:t>s.</w:t>
      </w:r>
    </w:p>
    <w:p w14:paraId="1E11B325" w14:textId="64B9AC8E" w:rsidR="001A6073" w:rsidRDefault="001A6073" w:rsidP="00DB72D3">
      <w:pPr>
        <w:widowControl/>
        <w:autoSpaceDE/>
        <w:autoSpaceDN/>
        <w:adjustRightInd/>
        <w:ind w:right="-34"/>
        <w:jc w:val="both"/>
        <w:rPr>
          <w:rFonts w:ascii="Times New Roman" w:hAnsi="Times New Roman"/>
          <w:color w:val="auto"/>
        </w:rPr>
      </w:pPr>
    </w:p>
    <w:p w14:paraId="661CD10F" w14:textId="3D7A713B" w:rsidR="00AA42C7" w:rsidRDefault="00AA42C7" w:rsidP="00DB72D3">
      <w:pPr>
        <w:widowControl/>
        <w:autoSpaceDE/>
        <w:autoSpaceDN/>
        <w:adjustRightInd/>
        <w:ind w:right="-34"/>
        <w:jc w:val="right"/>
        <w:rPr>
          <w:rFonts w:ascii="Times New Roman" w:hAnsi="Times New Roman"/>
          <w:color w:val="auto"/>
        </w:rPr>
      </w:pPr>
      <w:r>
        <w:rPr>
          <w:rFonts w:ascii="Times New Roman" w:hAnsi="Times New Roman"/>
          <w:b/>
          <w:bCs/>
          <w:color w:val="auto"/>
        </w:rPr>
        <w:t>SELARL AJRS</w:t>
      </w:r>
    </w:p>
    <w:p w14:paraId="5BDA6A1C" w14:textId="03B74D62" w:rsidR="00AA42C7" w:rsidRDefault="00AA42C7" w:rsidP="00DB72D3">
      <w:pPr>
        <w:widowControl/>
        <w:autoSpaceDE/>
        <w:autoSpaceDN/>
        <w:adjustRightInd/>
        <w:ind w:right="-34"/>
        <w:jc w:val="right"/>
        <w:rPr>
          <w:rFonts w:ascii="Times New Roman" w:hAnsi="Times New Roman"/>
          <w:color w:val="auto"/>
        </w:rPr>
      </w:pPr>
      <w:r>
        <w:rPr>
          <w:rFonts w:ascii="Times New Roman" w:hAnsi="Times New Roman"/>
          <w:color w:val="auto"/>
        </w:rPr>
        <w:t>Thibaut Martinat</w:t>
      </w:r>
    </w:p>
    <w:p w14:paraId="18E342BB" w14:textId="3054CEDA" w:rsidR="00AA42C7" w:rsidRPr="00AA42C7" w:rsidRDefault="00AA42C7" w:rsidP="00DB72D3">
      <w:pPr>
        <w:widowControl/>
        <w:autoSpaceDE/>
        <w:autoSpaceDN/>
        <w:adjustRightInd/>
        <w:ind w:right="-34"/>
        <w:jc w:val="right"/>
        <w:rPr>
          <w:rFonts w:ascii="Times New Roman" w:hAnsi="Times New Roman"/>
          <w:color w:val="auto"/>
        </w:rPr>
      </w:pPr>
      <w:r>
        <w:rPr>
          <w:rFonts w:ascii="Times New Roman" w:hAnsi="Times New Roman"/>
          <w:color w:val="auto"/>
        </w:rPr>
        <w:t>Administrateur judiciaire</w:t>
      </w:r>
    </w:p>
    <w:p w14:paraId="098647D2" w14:textId="564C669B" w:rsidR="001A6073" w:rsidRDefault="001A6073" w:rsidP="00DB72D3">
      <w:pPr>
        <w:rPr>
          <w:rFonts w:ascii="Times New Roman" w:hAnsi="Times New Roman"/>
          <w:b/>
          <w:i/>
          <w:sz w:val="22"/>
          <w:szCs w:val="22"/>
        </w:rPr>
      </w:pPr>
    </w:p>
    <w:p w14:paraId="17004DA4" w14:textId="35D49816" w:rsidR="007770D5" w:rsidRPr="00AA42C7" w:rsidRDefault="00274215" w:rsidP="00DB72D3">
      <w:pPr>
        <w:rPr>
          <w:sz w:val="22"/>
          <w:szCs w:val="22"/>
        </w:rPr>
      </w:pPr>
      <w:r w:rsidRPr="00AA42C7">
        <w:rPr>
          <w:rFonts w:ascii="Times New Roman" w:hAnsi="Times New Roman"/>
          <w:b/>
          <w:i/>
          <w:sz w:val="22"/>
          <w:szCs w:val="22"/>
        </w:rPr>
        <w:t>P</w:t>
      </w:r>
      <w:r w:rsidR="001A6073">
        <w:rPr>
          <w:rFonts w:ascii="Times New Roman" w:hAnsi="Times New Roman"/>
          <w:b/>
          <w:i/>
          <w:sz w:val="22"/>
          <w:szCs w:val="22"/>
        </w:rPr>
        <w:t>.-</w:t>
      </w:r>
      <w:r w:rsidRPr="00AA42C7">
        <w:rPr>
          <w:rFonts w:ascii="Times New Roman" w:hAnsi="Times New Roman"/>
          <w:b/>
          <w:i/>
          <w:sz w:val="22"/>
          <w:szCs w:val="22"/>
        </w:rPr>
        <w:t>J</w:t>
      </w:r>
      <w:r w:rsidR="001A6073">
        <w:rPr>
          <w:rFonts w:ascii="Times New Roman" w:hAnsi="Times New Roman"/>
          <w:b/>
          <w:i/>
          <w:sz w:val="22"/>
          <w:szCs w:val="22"/>
        </w:rPr>
        <w:t>.</w:t>
      </w:r>
      <w:r w:rsidRPr="00AA42C7">
        <w:rPr>
          <w:rFonts w:ascii="Times New Roman" w:hAnsi="Times New Roman"/>
          <w:b/>
          <w:i/>
          <w:sz w:val="22"/>
          <w:szCs w:val="22"/>
        </w:rPr>
        <w:t> : Engagement de confidentialité</w:t>
      </w:r>
    </w:p>
    <w:p w14:paraId="18CFD28B" w14:textId="77777777" w:rsidR="00860467" w:rsidRDefault="00860467" w:rsidP="00DB72D3"/>
    <w:tbl>
      <w:tblPr>
        <w:tblStyle w:val="Grilledutableau"/>
        <w:tblW w:w="5000" w:type="pct"/>
        <w:jc w:val="center"/>
        <w:tblLook w:val="04A0" w:firstRow="1" w:lastRow="0" w:firstColumn="1" w:lastColumn="0" w:noHBand="0" w:noVBand="1"/>
      </w:tblPr>
      <w:tblGrid>
        <w:gridCol w:w="9323"/>
      </w:tblGrid>
      <w:tr w:rsidR="00DD6CBF" w:rsidRPr="00347A97" w14:paraId="1F76A2D1" w14:textId="77777777" w:rsidTr="00D52A75">
        <w:trPr>
          <w:jc w:val="center"/>
        </w:trPr>
        <w:tc>
          <w:tcPr>
            <w:tcW w:w="5000" w:type="pct"/>
            <w:shd w:val="clear" w:color="auto" w:fill="002060"/>
          </w:tcPr>
          <w:p w14:paraId="3411870C" w14:textId="77777777" w:rsidR="00DD6CBF" w:rsidRPr="00347A97" w:rsidRDefault="00DD6CBF" w:rsidP="00DB72D3">
            <w:pPr>
              <w:pStyle w:val="Paragraphe"/>
              <w:spacing w:before="0" w:after="0" w:line="240" w:lineRule="auto"/>
              <w:jc w:val="center"/>
              <w:rPr>
                <w:rFonts w:ascii="Times New Roman" w:hAnsi="Times New Roman" w:cs="Times New Roman"/>
                <w:b/>
                <w:smallCaps/>
              </w:rPr>
            </w:pPr>
            <w:r w:rsidRPr="00347A97">
              <w:rPr>
                <w:rFonts w:ascii="Times New Roman" w:hAnsi="Times New Roman" w:cs="Times New Roman"/>
                <w:b/>
                <w:smallCaps/>
                <w:sz w:val="32"/>
              </w:rPr>
              <w:lastRenderedPageBreak/>
              <w:t>Engagement de confidentialité</w:t>
            </w:r>
          </w:p>
        </w:tc>
      </w:tr>
    </w:tbl>
    <w:p w14:paraId="111D0F7F" w14:textId="77777777" w:rsidR="008E1A6C" w:rsidRDefault="008E1A6C" w:rsidP="00DB72D3">
      <w:pPr>
        <w:widowControl/>
        <w:autoSpaceDE/>
        <w:autoSpaceDN/>
        <w:adjustRightInd/>
        <w:jc w:val="both"/>
        <w:rPr>
          <w:rFonts w:ascii="Times New Roman" w:hAnsi="Times New Roman"/>
          <w:b/>
          <w:color w:val="auto"/>
        </w:rPr>
      </w:pPr>
    </w:p>
    <w:p w14:paraId="73ECEE7E" w14:textId="22E82D3A" w:rsidR="008E1A6C" w:rsidRDefault="008E1A6C" w:rsidP="00DB72D3">
      <w:pPr>
        <w:widowControl/>
        <w:autoSpaceDE/>
        <w:autoSpaceDN/>
        <w:adjustRightInd/>
        <w:ind w:left="284"/>
        <w:jc w:val="both"/>
        <w:rPr>
          <w:rFonts w:ascii="Times New Roman" w:hAnsi="Times New Roman"/>
          <w:color w:val="auto"/>
        </w:rPr>
      </w:pPr>
      <w:r w:rsidRPr="008E1A6C">
        <w:rPr>
          <w:rFonts w:ascii="Times New Roman" w:hAnsi="Times New Roman"/>
          <w:b/>
          <w:color w:val="auto"/>
        </w:rPr>
        <w:t>ENTRE</w:t>
      </w:r>
      <w:r w:rsidRPr="008E1A6C">
        <w:rPr>
          <w:rFonts w:ascii="Times New Roman" w:hAnsi="Times New Roman"/>
          <w:color w:val="auto"/>
        </w:rPr>
        <w:t xml:space="preserve"> :</w:t>
      </w:r>
    </w:p>
    <w:p w14:paraId="75089FDE" w14:textId="77777777" w:rsidR="00860467" w:rsidRPr="008E1A6C" w:rsidRDefault="00860467" w:rsidP="00DB72D3">
      <w:pPr>
        <w:widowControl/>
        <w:autoSpaceDE/>
        <w:autoSpaceDN/>
        <w:adjustRightInd/>
        <w:ind w:left="284"/>
        <w:jc w:val="both"/>
        <w:rPr>
          <w:rFonts w:ascii="Times New Roman" w:hAnsi="Times New Roman"/>
          <w:color w:val="auto"/>
          <w:vertAlign w:val="subscript"/>
        </w:rPr>
      </w:pPr>
    </w:p>
    <w:p w14:paraId="7B534DAA" w14:textId="03EC3BAF" w:rsidR="00593546" w:rsidRPr="00593546" w:rsidRDefault="00D9676A" w:rsidP="00D9676A">
      <w:pPr>
        <w:pStyle w:val="Paragraphedeliste"/>
        <w:numPr>
          <w:ilvl w:val="0"/>
          <w:numId w:val="8"/>
        </w:numPr>
        <w:jc w:val="both"/>
      </w:pPr>
      <w:r w:rsidRPr="00D9676A">
        <w:rPr>
          <w:b/>
          <w:bCs/>
        </w:rPr>
        <w:t>BETEIG ENGINEERING</w:t>
      </w:r>
      <w:r>
        <w:rPr>
          <w:b/>
          <w:bCs/>
        </w:rPr>
        <w:t xml:space="preserve">, </w:t>
      </w:r>
      <w:r w:rsidRPr="00D9676A">
        <w:t>soci</w:t>
      </w:r>
      <w:r w:rsidRPr="00D9676A">
        <w:rPr>
          <w:rFonts w:hint="eastAsia"/>
        </w:rPr>
        <w:t>é</w:t>
      </w:r>
      <w:r w:rsidRPr="00D9676A">
        <w:t>t</w:t>
      </w:r>
      <w:r w:rsidRPr="00D9676A">
        <w:rPr>
          <w:rFonts w:hint="eastAsia"/>
        </w:rPr>
        <w:t>é</w:t>
      </w:r>
      <w:r w:rsidRPr="00D9676A">
        <w:t xml:space="preserve"> par actions simplifi</w:t>
      </w:r>
      <w:r w:rsidRPr="00D9676A">
        <w:rPr>
          <w:rFonts w:hint="eastAsia"/>
        </w:rPr>
        <w:t>é</w:t>
      </w:r>
      <w:r w:rsidRPr="00D9676A">
        <w:t>e</w:t>
      </w:r>
      <w:r>
        <w:t xml:space="preserve"> </w:t>
      </w:r>
      <w:r w:rsidRPr="00D9676A">
        <w:t xml:space="preserve">au capital social de 47.000 </w:t>
      </w:r>
      <w:r w:rsidRPr="00D9676A">
        <w:rPr>
          <w:rFonts w:hint="eastAsia"/>
        </w:rPr>
        <w:t>€</w:t>
      </w:r>
      <w:r w:rsidRPr="00D9676A">
        <w:t>, dont le si</w:t>
      </w:r>
      <w:r w:rsidRPr="00D9676A">
        <w:rPr>
          <w:rFonts w:hint="eastAsia"/>
        </w:rPr>
        <w:t>è</w:t>
      </w:r>
      <w:r w:rsidRPr="00D9676A">
        <w:t xml:space="preserve">ge social est sis 2 Quai Aulagnier </w:t>
      </w:r>
      <w:r w:rsidRPr="00D9676A">
        <w:rPr>
          <w:rFonts w:hint="eastAsia"/>
        </w:rPr>
        <w:t>–</w:t>
      </w:r>
      <w:r w:rsidRPr="00D9676A">
        <w:t xml:space="preserve"> Port Van Gogh </w:t>
      </w:r>
      <w:r w:rsidRPr="00D9676A">
        <w:rPr>
          <w:rFonts w:hint="eastAsia"/>
        </w:rPr>
        <w:t>–</w:t>
      </w:r>
      <w:r w:rsidRPr="00D9676A">
        <w:t xml:space="preserve"> 92600 ASNIERES-SUR-SEINE, </w:t>
      </w:r>
      <w:r w:rsidRPr="00593546">
        <w:t xml:space="preserve">immatriculée au </w:t>
      </w:r>
      <w:r>
        <w:t>RCS</w:t>
      </w:r>
      <w:r w:rsidRPr="00593546">
        <w:t xml:space="preserve"> de Nanterre sous le n° </w:t>
      </w:r>
      <w:r>
        <w:t xml:space="preserve">789 610 870, </w:t>
      </w:r>
      <w:r w:rsidRPr="00D9676A">
        <w:t>repr</w:t>
      </w:r>
      <w:r w:rsidRPr="00D9676A">
        <w:rPr>
          <w:rFonts w:hint="eastAsia"/>
        </w:rPr>
        <w:t>é</w:t>
      </w:r>
      <w:r w:rsidRPr="00D9676A">
        <w:t>sent</w:t>
      </w:r>
      <w:r w:rsidRPr="00D9676A">
        <w:rPr>
          <w:rFonts w:hint="eastAsia"/>
        </w:rPr>
        <w:t>é</w:t>
      </w:r>
      <w:r w:rsidRPr="00D9676A">
        <w:t>e par Monsieur Nabil CHIKHOUNE, en sa qualit</w:t>
      </w:r>
      <w:r w:rsidRPr="00D9676A">
        <w:rPr>
          <w:rFonts w:hint="eastAsia"/>
        </w:rPr>
        <w:t>é</w:t>
      </w:r>
      <w:r w:rsidRPr="00D9676A">
        <w:t xml:space="preserve"> de pr</w:t>
      </w:r>
      <w:r w:rsidRPr="00D9676A">
        <w:rPr>
          <w:rFonts w:hint="eastAsia"/>
        </w:rPr>
        <w:t>é</w:t>
      </w:r>
      <w:r w:rsidRPr="00D9676A">
        <w:t>sident,</w:t>
      </w:r>
    </w:p>
    <w:p w14:paraId="0B9B46B7" w14:textId="77777777" w:rsidR="00587696" w:rsidRDefault="00587696" w:rsidP="00DB72D3">
      <w:pPr>
        <w:widowControl/>
        <w:autoSpaceDE/>
        <w:autoSpaceDN/>
        <w:adjustRightInd/>
        <w:ind w:left="284" w:hanging="284"/>
        <w:jc w:val="right"/>
        <w:rPr>
          <w:rFonts w:ascii="Times New Roman" w:hAnsi="Times New Roman"/>
          <w:color w:val="auto"/>
        </w:rPr>
      </w:pPr>
    </w:p>
    <w:p w14:paraId="312F62EB" w14:textId="600C96C7" w:rsidR="008E1A6C" w:rsidRDefault="008E1A6C" w:rsidP="00DB72D3">
      <w:pPr>
        <w:widowControl/>
        <w:autoSpaceDE/>
        <w:autoSpaceDN/>
        <w:adjustRightInd/>
        <w:ind w:left="284" w:hanging="284"/>
        <w:jc w:val="right"/>
        <w:rPr>
          <w:rFonts w:ascii="Times New Roman" w:hAnsi="Times New Roman"/>
          <w:color w:val="auto"/>
        </w:rPr>
      </w:pPr>
      <w:r w:rsidRPr="008E1A6C">
        <w:rPr>
          <w:rFonts w:ascii="Times New Roman" w:hAnsi="Times New Roman"/>
          <w:color w:val="auto"/>
        </w:rPr>
        <w:t>Ci-après</w:t>
      </w:r>
      <w:r w:rsidR="00860467">
        <w:rPr>
          <w:rFonts w:ascii="Times New Roman" w:hAnsi="Times New Roman"/>
          <w:color w:val="auto"/>
        </w:rPr>
        <w:t>,</w:t>
      </w:r>
      <w:r w:rsidRPr="008E1A6C">
        <w:rPr>
          <w:rFonts w:ascii="Times New Roman" w:hAnsi="Times New Roman"/>
          <w:color w:val="auto"/>
        </w:rPr>
        <w:t xml:space="preserve"> dénommée</w:t>
      </w:r>
      <w:r w:rsidR="00860467">
        <w:rPr>
          <w:rFonts w:ascii="Times New Roman" w:hAnsi="Times New Roman"/>
          <w:color w:val="auto"/>
        </w:rPr>
        <w:t xml:space="preserve"> la « </w:t>
      </w:r>
      <w:r w:rsidR="00D9676A">
        <w:rPr>
          <w:rFonts w:ascii="Times New Roman" w:hAnsi="Times New Roman"/>
          <w:b/>
          <w:bCs/>
          <w:color w:val="auto"/>
        </w:rPr>
        <w:t>SAS BETEIG ENGINEERING</w:t>
      </w:r>
      <w:r w:rsidR="00A5234C">
        <w:rPr>
          <w:rFonts w:ascii="Times New Roman" w:hAnsi="Times New Roman"/>
          <w:b/>
          <w:bCs/>
          <w:color w:val="auto"/>
        </w:rPr>
        <w:t xml:space="preserve"> </w:t>
      </w:r>
      <w:r w:rsidRPr="008E1A6C">
        <w:rPr>
          <w:rFonts w:ascii="Times New Roman" w:hAnsi="Times New Roman"/>
          <w:color w:val="auto"/>
        </w:rPr>
        <w:t>»</w:t>
      </w:r>
    </w:p>
    <w:p w14:paraId="3B672614" w14:textId="77777777" w:rsidR="00860467" w:rsidRDefault="00860467" w:rsidP="00DB72D3">
      <w:pPr>
        <w:widowControl/>
        <w:autoSpaceDE/>
        <w:autoSpaceDN/>
        <w:adjustRightInd/>
        <w:ind w:left="284" w:hanging="284"/>
        <w:jc w:val="right"/>
        <w:rPr>
          <w:rFonts w:ascii="Times New Roman" w:hAnsi="Times New Roman"/>
          <w:color w:val="auto"/>
        </w:rPr>
      </w:pPr>
    </w:p>
    <w:p w14:paraId="7B21DE05" w14:textId="77777777" w:rsidR="00860467" w:rsidRPr="008E1A6C" w:rsidRDefault="00860467" w:rsidP="00DB72D3">
      <w:pPr>
        <w:widowControl/>
        <w:autoSpaceDE/>
        <w:autoSpaceDN/>
        <w:adjustRightInd/>
        <w:ind w:left="284" w:hanging="284"/>
        <w:jc w:val="right"/>
        <w:rPr>
          <w:rFonts w:ascii="Times New Roman" w:hAnsi="Times New Roman"/>
          <w:color w:val="auto"/>
        </w:rPr>
      </w:pPr>
    </w:p>
    <w:p w14:paraId="4265C639" w14:textId="59EE26ED" w:rsidR="00860467" w:rsidRDefault="008E1A6C" w:rsidP="00860467">
      <w:pPr>
        <w:widowControl/>
        <w:numPr>
          <w:ilvl w:val="0"/>
          <w:numId w:val="7"/>
        </w:numPr>
        <w:autoSpaceDE/>
        <w:autoSpaceDN/>
        <w:adjustRightInd/>
        <w:ind w:left="284" w:hanging="284"/>
        <w:jc w:val="both"/>
        <w:rPr>
          <w:rFonts w:ascii="Times New Roman" w:hAnsi="Times New Roman"/>
          <w:color w:val="auto"/>
        </w:rPr>
      </w:pPr>
      <w:r w:rsidRPr="00DB72D3">
        <w:rPr>
          <w:rFonts w:ascii="Times New Roman" w:hAnsi="Times New Roman"/>
          <w:b/>
          <w:bCs/>
          <w:color w:val="auto"/>
        </w:rPr>
        <w:t>SELARL AJRS</w:t>
      </w:r>
      <w:r w:rsidRPr="008E1A6C">
        <w:rPr>
          <w:rFonts w:ascii="Times New Roman" w:hAnsi="Times New Roman"/>
          <w:color w:val="auto"/>
        </w:rPr>
        <w:t xml:space="preserve">, </w:t>
      </w:r>
      <w:r w:rsidR="00DB72D3">
        <w:rPr>
          <w:rFonts w:ascii="Times New Roman" w:hAnsi="Times New Roman"/>
          <w:color w:val="auto"/>
        </w:rPr>
        <w:t xml:space="preserve">prise en la personne de </w:t>
      </w:r>
      <w:r w:rsidRPr="008E1A6C">
        <w:rPr>
          <w:rFonts w:ascii="Times New Roman" w:hAnsi="Times New Roman"/>
          <w:color w:val="auto"/>
        </w:rPr>
        <w:t xml:space="preserve">Maître Thibaut </w:t>
      </w:r>
      <w:r w:rsidR="00DB72D3">
        <w:rPr>
          <w:rFonts w:ascii="Times New Roman" w:hAnsi="Times New Roman"/>
          <w:color w:val="auto"/>
        </w:rPr>
        <w:t>Martinat</w:t>
      </w:r>
      <w:r w:rsidRPr="008E1A6C">
        <w:rPr>
          <w:rFonts w:ascii="Times New Roman" w:hAnsi="Times New Roman"/>
          <w:color w:val="auto"/>
        </w:rPr>
        <w:t xml:space="preserve">, </w:t>
      </w:r>
      <w:r w:rsidR="00DB72D3">
        <w:rPr>
          <w:rFonts w:ascii="Times New Roman" w:hAnsi="Times New Roman"/>
          <w:color w:val="auto"/>
        </w:rPr>
        <w:t xml:space="preserve">ayant son étude sise </w:t>
      </w:r>
      <w:r w:rsidR="00E64EE6">
        <w:rPr>
          <w:rFonts w:ascii="Times New Roman" w:hAnsi="Times New Roman"/>
          <w:color w:val="auto"/>
        </w:rPr>
        <w:t xml:space="preserve">                    </w:t>
      </w:r>
      <w:r w:rsidR="00DB72D3">
        <w:rPr>
          <w:rFonts w:ascii="Times New Roman" w:hAnsi="Times New Roman"/>
          <w:color w:val="auto"/>
        </w:rPr>
        <w:t>3, Avenue de Madrid – 92200 Neuilly-sur-Seine,</w:t>
      </w:r>
      <w:r w:rsidRPr="008E1A6C">
        <w:rPr>
          <w:rFonts w:ascii="Times New Roman" w:hAnsi="Times New Roman"/>
          <w:color w:val="auto"/>
        </w:rPr>
        <w:t xml:space="preserve"> </w:t>
      </w:r>
    </w:p>
    <w:p w14:paraId="711AF8AD" w14:textId="77777777" w:rsidR="00860467" w:rsidRPr="00860467" w:rsidRDefault="00860467" w:rsidP="00860467">
      <w:pPr>
        <w:widowControl/>
        <w:autoSpaceDE/>
        <w:autoSpaceDN/>
        <w:adjustRightInd/>
        <w:jc w:val="both"/>
        <w:rPr>
          <w:rFonts w:ascii="Times New Roman" w:hAnsi="Times New Roman"/>
          <w:color w:val="auto"/>
        </w:rPr>
      </w:pPr>
    </w:p>
    <w:p w14:paraId="56262236" w14:textId="13C0D102" w:rsidR="008E1A6C" w:rsidRPr="008E1A6C" w:rsidRDefault="008E1A6C" w:rsidP="00DB72D3">
      <w:pPr>
        <w:widowControl/>
        <w:autoSpaceDE/>
        <w:autoSpaceDN/>
        <w:adjustRightInd/>
        <w:jc w:val="right"/>
        <w:rPr>
          <w:rFonts w:ascii="Times New Roman" w:hAnsi="Times New Roman"/>
          <w:color w:val="auto"/>
        </w:rPr>
      </w:pPr>
      <w:r w:rsidRPr="008E1A6C">
        <w:rPr>
          <w:rFonts w:ascii="Times New Roman" w:hAnsi="Times New Roman"/>
          <w:color w:val="auto"/>
        </w:rPr>
        <w:tab/>
        <w:t>Ci-après</w:t>
      </w:r>
      <w:r w:rsidR="00860467">
        <w:rPr>
          <w:rFonts w:ascii="Times New Roman" w:hAnsi="Times New Roman"/>
          <w:color w:val="auto"/>
        </w:rPr>
        <w:t>,</w:t>
      </w:r>
      <w:r w:rsidRPr="008E1A6C">
        <w:rPr>
          <w:rFonts w:ascii="Times New Roman" w:hAnsi="Times New Roman"/>
          <w:color w:val="auto"/>
        </w:rPr>
        <w:t xml:space="preserve"> dénommée </w:t>
      </w:r>
      <w:r w:rsidR="00860467">
        <w:rPr>
          <w:rFonts w:ascii="Times New Roman" w:hAnsi="Times New Roman"/>
          <w:color w:val="auto"/>
        </w:rPr>
        <w:t>l’</w:t>
      </w:r>
      <w:r w:rsidRPr="008E1A6C">
        <w:rPr>
          <w:rFonts w:ascii="Times New Roman" w:hAnsi="Times New Roman"/>
          <w:color w:val="auto"/>
        </w:rPr>
        <w:t xml:space="preserve">« </w:t>
      </w:r>
      <w:r w:rsidRPr="008E1A6C">
        <w:rPr>
          <w:rFonts w:ascii="Times New Roman" w:hAnsi="Times New Roman"/>
          <w:b/>
          <w:color w:val="auto"/>
        </w:rPr>
        <w:t>Administrateur judiciaire</w:t>
      </w:r>
      <w:r w:rsidRPr="008E1A6C">
        <w:rPr>
          <w:rFonts w:ascii="Times New Roman" w:hAnsi="Times New Roman"/>
          <w:color w:val="auto"/>
        </w:rPr>
        <w:t xml:space="preserve"> »</w:t>
      </w:r>
    </w:p>
    <w:p w14:paraId="2B3EF5E1" w14:textId="77777777" w:rsidR="00860467" w:rsidRDefault="00860467" w:rsidP="00DB72D3">
      <w:pPr>
        <w:widowControl/>
        <w:autoSpaceDE/>
        <w:autoSpaceDN/>
        <w:adjustRightInd/>
        <w:jc w:val="right"/>
        <w:rPr>
          <w:rFonts w:ascii="Times New Roman" w:hAnsi="Times New Roman"/>
          <w:b/>
          <w:color w:val="auto"/>
        </w:rPr>
      </w:pPr>
    </w:p>
    <w:p w14:paraId="1CFD3F4C" w14:textId="77777777" w:rsidR="00860467" w:rsidRDefault="00860467" w:rsidP="00DB72D3">
      <w:pPr>
        <w:widowControl/>
        <w:autoSpaceDE/>
        <w:autoSpaceDN/>
        <w:adjustRightInd/>
        <w:jc w:val="right"/>
        <w:rPr>
          <w:rFonts w:ascii="Times New Roman" w:hAnsi="Times New Roman"/>
          <w:b/>
          <w:color w:val="auto"/>
        </w:rPr>
      </w:pPr>
    </w:p>
    <w:p w14:paraId="0FFB4924" w14:textId="296B85EB" w:rsidR="008E1A6C" w:rsidRPr="008E1A6C" w:rsidRDefault="008E1A6C" w:rsidP="00DB72D3">
      <w:pPr>
        <w:widowControl/>
        <w:autoSpaceDE/>
        <w:autoSpaceDN/>
        <w:adjustRightInd/>
        <w:jc w:val="right"/>
        <w:rPr>
          <w:rFonts w:ascii="Times New Roman" w:hAnsi="Times New Roman"/>
          <w:b/>
          <w:color w:val="auto"/>
        </w:rPr>
      </w:pPr>
      <w:r w:rsidRPr="008E1A6C">
        <w:rPr>
          <w:rFonts w:ascii="Times New Roman" w:hAnsi="Times New Roman"/>
          <w:b/>
          <w:color w:val="auto"/>
        </w:rPr>
        <w:t>D’UNE PART</w:t>
      </w:r>
    </w:p>
    <w:p w14:paraId="11889C72" w14:textId="51679BDB" w:rsidR="004476C0" w:rsidRDefault="004476C0" w:rsidP="00DB72D3">
      <w:pPr>
        <w:widowControl/>
        <w:autoSpaceDE/>
        <w:autoSpaceDN/>
        <w:adjustRightInd/>
      </w:pPr>
      <w:r>
        <w:br w:type="page"/>
      </w:r>
    </w:p>
    <w:p w14:paraId="0ED3039E" w14:textId="77777777" w:rsidR="007770D5" w:rsidRDefault="007770D5" w:rsidP="00DB72D3"/>
    <w:p w14:paraId="1388A2E6" w14:textId="62E93060" w:rsidR="00103B6D" w:rsidRDefault="00103B6D" w:rsidP="00DB72D3">
      <w:pPr>
        <w:rPr>
          <w:rFonts w:ascii="Times New Roman" w:hAnsi="Times New Roman"/>
        </w:rPr>
      </w:pPr>
    </w:p>
    <w:p w14:paraId="33A85889" w14:textId="77777777" w:rsidR="004476C0" w:rsidRDefault="004476C0" w:rsidP="00DB72D3">
      <w:pPr>
        <w:widowControl/>
        <w:autoSpaceDE/>
        <w:autoSpaceDN/>
        <w:adjustRightInd/>
        <w:ind w:left="426"/>
        <w:rPr>
          <w:rFonts w:ascii="Times New Roman" w:hAnsi="Times New Roman"/>
          <w:color w:val="auto"/>
        </w:rPr>
      </w:pPr>
      <w:r w:rsidRPr="004476C0">
        <w:rPr>
          <w:rFonts w:ascii="Times New Roman" w:hAnsi="Times New Roman"/>
          <w:b/>
          <w:color w:val="auto"/>
        </w:rPr>
        <w:t>ET</w:t>
      </w:r>
      <w:r w:rsidRPr="004476C0">
        <w:rPr>
          <w:rFonts w:ascii="Times New Roman" w:hAnsi="Times New Roman"/>
          <w:color w:val="auto"/>
        </w:rPr>
        <w:t xml:space="preserve"> </w:t>
      </w:r>
    </w:p>
    <w:p w14:paraId="0732D40C" w14:textId="77777777" w:rsidR="00860467" w:rsidRPr="004476C0" w:rsidRDefault="00860467" w:rsidP="00DB72D3">
      <w:pPr>
        <w:widowControl/>
        <w:autoSpaceDE/>
        <w:autoSpaceDN/>
        <w:adjustRightInd/>
        <w:ind w:left="426"/>
        <w:rPr>
          <w:rFonts w:ascii="Times New Roman" w:hAnsi="Times New Roman"/>
          <w:color w:val="auto"/>
        </w:rPr>
      </w:pPr>
    </w:p>
    <w:p w14:paraId="5C59405B" w14:textId="77777777" w:rsidR="004476C0" w:rsidRDefault="004476C0" w:rsidP="00DB72D3">
      <w:pPr>
        <w:widowControl/>
        <w:numPr>
          <w:ilvl w:val="0"/>
          <w:numId w:val="10"/>
        </w:numPr>
        <w:autoSpaceDE/>
        <w:autoSpaceDN/>
        <w:adjustRightInd/>
        <w:ind w:left="426"/>
        <w:jc w:val="both"/>
        <w:rPr>
          <w:rFonts w:ascii="Times New Roman" w:hAnsi="Times New Roman"/>
          <w:color w:val="auto"/>
        </w:rPr>
      </w:pPr>
      <w:r w:rsidRPr="004476C0">
        <w:rPr>
          <w:rFonts w:ascii="Times New Roman" w:hAnsi="Times New Roman"/>
          <w:color w:val="auto"/>
        </w:rPr>
        <w:t xml:space="preserve">La société : </w:t>
      </w:r>
    </w:p>
    <w:p w14:paraId="2AFA6AAE" w14:textId="77777777" w:rsidR="00593546" w:rsidRPr="004476C0" w:rsidRDefault="00593546" w:rsidP="00593546">
      <w:pPr>
        <w:widowControl/>
        <w:autoSpaceDE/>
        <w:autoSpaceDN/>
        <w:adjustRightInd/>
        <w:ind w:left="426"/>
        <w:jc w:val="both"/>
        <w:rPr>
          <w:rFonts w:ascii="Times New Roman" w:hAnsi="Times New Roman"/>
          <w:color w:val="auto"/>
        </w:rPr>
      </w:pPr>
    </w:p>
    <w:p w14:paraId="6706D2ED" w14:textId="77777777" w:rsidR="004476C0" w:rsidRDefault="004476C0" w:rsidP="00DB72D3">
      <w:pPr>
        <w:widowControl/>
        <w:autoSpaceDE/>
        <w:autoSpaceDN/>
        <w:adjustRightInd/>
        <w:ind w:left="426"/>
        <w:jc w:val="both"/>
        <w:rPr>
          <w:rFonts w:ascii="Times New Roman" w:hAnsi="Times New Roman"/>
          <w:color w:val="auto"/>
        </w:rPr>
      </w:pPr>
      <w:r w:rsidRPr="004476C0">
        <w:rPr>
          <w:rFonts w:ascii="Times New Roman" w:hAnsi="Times New Roman"/>
          <w:color w:val="auto"/>
        </w:rPr>
        <w:t xml:space="preserve">dont le siège social est situé : </w:t>
      </w:r>
    </w:p>
    <w:p w14:paraId="7362C15A" w14:textId="77777777" w:rsidR="00593546" w:rsidRPr="004476C0" w:rsidRDefault="00593546" w:rsidP="00593546">
      <w:pPr>
        <w:widowControl/>
        <w:autoSpaceDE/>
        <w:autoSpaceDN/>
        <w:adjustRightInd/>
        <w:jc w:val="both"/>
        <w:rPr>
          <w:rFonts w:ascii="Times New Roman" w:hAnsi="Times New Roman"/>
          <w:color w:val="auto"/>
        </w:rPr>
      </w:pPr>
    </w:p>
    <w:p w14:paraId="0BD6AF35" w14:textId="77777777" w:rsidR="004476C0" w:rsidRDefault="004476C0" w:rsidP="00DB72D3">
      <w:pPr>
        <w:widowControl/>
        <w:autoSpaceDE/>
        <w:autoSpaceDN/>
        <w:adjustRightInd/>
        <w:ind w:left="426"/>
        <w:jc w:val="both"/>
        <w:rPr>
          <w:rFonts w:ascii="Times New Roman" w:hAnsi="Times New Roman"/>
          <w:color w:val="auto"/>
        </w:rPr>
      </w:pPr>
      <w:r w:rsidRPr="004476C0">
        <w:rPr>
          <w:rFonts w:ascii="Times New Roman" w:hAnsi="Times New Roman"/>
          <w:color w:val="auto"/>
        </w:rPr>
        <w:t xml:space="preserve">immatriculée au RCS de : </w:t>
      </w:r>
    </w:p>
    <w:p w14:paraId="3EFEA49F" w14:textId="77777777" w:rsidR="00593546" w:rsidRPr="004476C0" w:rsidRDefault="00593546" w:rsidP="00DB72D3">
      <w:pPr>
        <w:widowControl/>
        <w:autoSpaceDE/>
        <w:autoSpaceDN/>
        <w:adjustRightInd/>
        <w:ind w:left="426"/>
        <w:jc w:val="both"/>
        <w:rPr>
          <w:rFonts w:ascii="Times New Roman" w:hAnsi="Times New Roman"/>
          <w:color w:val="auto"/>
        </w:rPr>
      </w:pPr>
    </w:p>
    <w:p w14:paraId="460C4751" w14:textId="2EA07D80" w:rsidR="004476C0" w:rsidRDefault="004476C0" w:rsidP="00DB72D3">
      <w:pPr>
        <w:widowControl/>
        <w:autoSpaceDE/>
        <w:autoSpaceDN/>
        <w:adjustRightInd/>
        <w:ind w:left="426"/>
        <w:jc w:val="both"/>
        <w:rPr>
          <w:rFonts w:ascii="Times New Roman" w:hAnsi="Times New Roman"/>
          <w:color w:val="auto"/>
        </w:rPr>
      </w:pPr>
      <w:r w:rsidRPr="004476C0">
        <w:rPr>
          <w:rFonts w:ascii="Times New Roman" w:hAnsi="Times New Roman"/>
          <w:color w:val="auto"/>
        </w:rPr>
        <w:t>sous le numéro :</w:t>
      </w:r>
    </w:p>
    <w:p w14:paraId="11E76BE7" w14:textId="77777777" w:rsidR="00593546" w:rsidRPr="004476C0" w:rsidRDefault="00593546" w:rsidP="00DB72D3">
      <w:pPr>
        <w:widowControl/>
        <w:autoSpaceDE/>
        <w:autoSpaceDN/>
        <w:adjustRightInd/>
        <w:ind w:left="426"/>
        <w:jc w:val="both"/>
        <w:rPr>
          <w:rFonts w:ascii="Times New Roman" w:hAnsi="Times New Roman"/>
          <w:color w:val="auto"/>
        </w:rPr>
      </w:pPr>
    </w:p>
    <w:p w14:paraId="6018B7B4" w14:textId="77777777" w:rsidR="004476C0" w:rsidRDefault="004476C0" w:rsidP="00DB72D3">
      <w:pPr>
        <w:widowControl/>
        <w:autoSpaceDE/>
        <w:autoSpaceDN/>
        <w:adjustRightInd/>
        <w:ind w:left="426"/>
        <w:jc w:val="both"/>
        <w:rPr>
          <w:rFonts w:ascii="Times New Roman" w:hAnsi="Times New Roman"/>
          <w:color w:val="auto"/>
        </w:rPr>
      </w:pPr>
      <w:r w:rsidRPr="004476C0">
        <w:rPr>
          <w:rFonts w:ascii="Times New Roman" w:hAnsi="Times New Roman"/>
          <w:color w:val="auto"/>
        </w:rPr>
        <w:t xml:space="preserve">représentée par : </w:t>
      </w:r>
    </w:p>
    <w:p w14:paraId="3B52752B" w14:textId="77777777" w:rsidR="00593546" w:rsidRPr="004476C0" w:rsidRDefault="00593546" w:rsidP="00DB72D3">
      <w:pPr>
        <w:widowControl/>
        <w:autoSpaceDE/>
        <w:autoSpaceDN/>
        <w:adjustRightInd/>
        <w:ind w:left="426"/>
        <w:jc w:val="both"/>
        <w:rPr>
          <w:rFonts w:ascii="Times New Roman" w:hAnsi="Times New Roman"/>
          <w:color w:val="auto"/>
        </w:rPr>
      </w:pPr>
    </w:p>
    <w:p w14:paraId="2F4C66F5" w14:textId="77777777" w:rsidR="004476C0" w:rsidRDefault="004476C0" w:rsidP="00DB72D3">
      <w:pPr>
        <w:widowControl/>
        <w:autoSpaceDE/>
        <w:autoSpaceDN/>
        <w:adjustRightInd/>
        <w:ind w:left="426"/>
        <w:jc w:val="both"/>
        <w:rPr>
          <w:rFonts w:ascii="Times New Roman" w:hAnsi="Times New Roman"/>
          <w:color w:val="auto"/>
        </w:rPr>
      </w:pPr>
      <w:r w:rsidRPr="004476C0">
        <w:rPr>
          <w:rFonts w:ascii="Times New Roman" w:hAnsi="Times New Roman"/>
          <w:color w:val="auto"/>
        </w:rPr>
        <w:t xml:space="preserve">en sa qualité de : </w:t>
      </w:r>
    </w:p>
    <w:p w14:paraId="0C5368B3" w14:textId="77777777" w:rsidR="00593546" w:rsidRDefault="00593546" w:rsidP="00DB72D3">
      <w:pPr>
        <w:widowControl/>
        <w:autoSpaceDE/>
        <w:autoSpaceDN/>
        <w:adjustRightInd/>
        <w:ind w:left="426"/>
        <w:jc w:val="both"/>
        <w:rPr>
          <w:rFonts w:ascii="Times New Roman" w:hAnsi="Times New Roman"/>
          <w:color w:val="auto"/>
        </w:rPr>
      </w:pPr>
    </w:p>
    <w:p w14:paraId="701EF5C1" w14:textId="77777777" w:rsidR="00860467" w:rsidRPr="004476C0" w:rsidRDefault="00860467" w:rsidP="00DB72D3">
      <w:pPr>
        <w:widowControl/>
        <w:autoSpaceDE/>
        <w:autoSpaceDN/>
        <w:adjustRightInd/>
        <w:ind w:left="426"/>
        <w:jc w:val="both"/>
        <w:rPr>
          <w:rFonts w:ascii="Times New Roman" w:hAnsi="Times New Roman"/>
          <w:color w:val="auto"/>
        </w:rPr>
      </w:pPr>
    </w:p>
    <w:p w14:paraId="2116946E" w14:textId="77777777" w:rsidR="004476C0" w:rsidRDefault="004476C0" w:rsidP="00DB72D3">
      <w:pPr>
        <w:widowControl/>
        <w:autoSpaceDE/>
        <w:autoSpaceDN/>
        <w:adjustRightInd/>
        <w:ind w:left="567"/>
        <w:jc w:val="right"/>
        <w:rPr>
          <w:rFonts w:ascii="Times New Roman" w:hAnsi="Times New Roman"/>
          <w:color w:val="auto"/>
        </w:rPr>
      </w:pPr>
      <w:r w:rsidRPr="004476C0">
        <w:rPr>
          <w:rFonts w:ascii="Times New Roman" w:hAnsi="Times New Roman"/>
          <w:color w:val="auto"/>
        </w:rPr>
        <w:t xml:space="preserve">Ci-après dénommée, le « </w:t>
      </w:r>
      <w:r w:rsidRPr="004476C0">
        <w:rPr>
          <w:rFonts w:ascii="Times New Roman" w:hAnsi="Times New Roman"/>
          <w:b/>
          <w:color w:val="auto"/>
        </w:rPr>
        <w:t>Candidat</w:t>
      </w:r>
      <w:r w:rsidRPr="004476C0">
        <w:rPr>
          <w:rFonts w:ascii="Times New Roman" w:hAnsi="Times New Roman"/>
          <w:color w:val="auto"/>
        </w:rPr>
        <w:t xml:space="preserve"> »</w:t>
      </w:r>
    </w:p>
    <w:p w14:paraId="613D4627" w14:textId="77777777" w:rsidR="00860467" w:rsidRDefault="00860467" w:rsidP="00DB72D3">
      <w:pPr>
        <w:widowControl/>
        <w:autoSpaceDE/>
        <w:autoSpaceDN/>
        <w:adjustRightInd/>
        <w:ind w:left="567"/>
        <w:jc w:val="right"/>
        <w:rPr>
          <w:rFonts w:ascii="Times New Roman" w:hAnsi="Times New Roman"/>
          <w:color w:val="auto"/>
        </w:rPr>
      </w:pPr>
    </w:p>
    <w:p w14:paraId="09FEDC85" w14:textId="77777777" w:rsidR="00860467" w:rsidRPr="004476C0" w:rsidRDefault="00860467" w:rsidP="00DB72D3">
      <w:pPr>
        <w:widowControl/>
        <w:autoSpaceDE/>
        <w:autoSpaceDN/>
        <w:adjustRightInd/>
        <w:ind w:left="567"/>
        <w:jc w:val="right"/>
        <w:rPr>
          <w:rFonts w:ascii="Times New Roman" w:hAnsi="Times New Roman"/>
          <w:color w:val="auto"/>
        </w:rPr>
      </w:pPr>
    </w:p>
    <w:p w14:paraId="7A49081D" w14:textId="77777777" w:rsidR="004476C0" w:rsidRPr="004476C0" w:rsidRDefault="004476C0" w:rsidP="00DB72D3">
      <w:pPr>
        <w:widowControl/>
        <w:autoSpaceDE/>
        <w:autoSpaceDN/>
        <w:adjustRightInd/>
        <w:ind w:left="567"/>
        <w:jc w:val="right"/>
        <w:rPr>
          <w:rFonts w:ascii="Times New Roman" w:hAnsi="Times New Roman"/>
          <w:b/>
          <w:color w:val="auto"/>
        </w:rPr>
      </w:pPr>
      <w:r w:rsidRPr="004476C0">
        <w:rPr>
          <w:rFonts w:ascii="Times New Roman" w:hAnsi="Times New Roman"/>
          <w:b/>
          <w:color w:val="auto"/>
        </w:rPr>
        <w:t>D’AUTRE PART</w:t>
      </w:r>
    </w:p>
    <w:p w14:paraId="1C32B7C6" w14:textId="77777777" w:rsidR="00860467" w:rsidRPr="004476C0" w:rsidRDefault="00860467" w:rsidP="00DB72D3">
      <w:pPr>
        <w:widowControl/>
        <w:autoSpaceDE/>
        <w:autoSpaceDN/>
        <w:adjustRightInd/>
        <w:ind w:left="567"/>
        <w:jc w:val="center"/>
        <w:rPr>
          <w:rFonts w:ascii="Times New Roman" w:hAnsi="Times New Roman"/>
          <w:color w:val="auto"/>
        </w:rPr>
      </w:pPr>
    </w:p>
    <w:p w14:paraId="694F89C8" w14:textId="6EB12172" w:rsidR="004476C0" w:rsidRPr="004476C0" w:rsidRDefault="004476C0" w:rsidP="00DB72D3">
      <w:pPr>
        <w:widowControl/>
        <w:autoSpaceDE/>
        <w:autoSpaceDN/>
        <w:adjustRightInd/>
        <w:ind w:left="567"/>
        <w:jc w:val="right"/>
        <w:rPr>
          <w:rFonts w:ascii="Times New Roman" w:hAnsi="Times New Roman"/>
          <w:color w:val="auto"/>
        </w:rPr>
      </w:pPr>
      <w:r w:rsidRPr="004476C0">
        <w:rPr>
          <w:rFonts w:ascii="Times New Roman" w:hAnsi="Times New Roman"/>
          <w:color w:val="auto"/>
        </w:rPr>
        <w:t>Ci-après</w:t>
      </w:r>
      <w:r w:rsidR="00860467">
        <w:rPr>
          <w:rFonts w:ascii="Times New Roman" w:hAnsi="Times New Roman"/>
          <w:color w:val="auto"/>
        </w:rPr>
        <w:t>,</w:t>
      </w:r>
      <w:r w:rsidRPr="004476C0">
        <w:rPr>
          <w:rFonts w:ascii="Times New Roman" w:hAnsi="Times New Roman"/>
          <w:color w:val="auto"/>
        </w:rPr>
        <w:t xml:space="preserve"> dénommés ensemble « </w:t>
      </w:r>
      <w:r w:rsidRPr="004476C0">
        <w:rPr>
          <w:rFonts w:ascii="Times New Roman" w:hAnsi="Times New Roman"/>
          <w:b/>
          <w:color w:val="auto"/>
        </w:rPr>
        <w:t>les Parties</w:t>
      </w:r>
      <w:r w:rsidRPr="004476C0">
        <w:rPr>
          <w:rFonts w:ascii="Times New Roman" w:hAnsi="Times New Roman"/>
          <w:color w:val="auto"/>
        </w:rPr>
        <w:t xml:space="preserve"> » et individuellement « </w:t>
      </w:r>
      <w:r w:rsidRPr="004476C0">
        <w:rPr>
          <w:rFonts w:ascii="Times New Roman" w:hAnsi="Times New Roman"/>
          <w:b/>
          <w:color w:val="auto"/>
        </w:rPr>
        <w:t>la Partie</w:t>
      </w:r>
      <w:r w:rsidRPr="004476C0">
        <w:rPr>
          <w:rFonts w:ascii="Times New Roman" w:hAnsi="Times New Roman"/>
          <w:color w:val="auto"/>
        </w:rPr>
        <w:t xml:space="preserve"> »</w:t>
      </w:r>
    </w:p>
    <w:p w14:paraId="2B65B47E" w14:textId="77777777" w:rsidR="004476C0" w:rsidRPr="004476C0" w:rsidRDefault="004476C0" w:rsidP="00DB72D3">
      <w:pPr>
        <w:ind w:left="567"/>
        <w:jc w:val="both"/>
        <w:rPr>
          <w:rFonts w:ascii="Times New Roman" w:hAnsi="Times New Roman"/>
          <w:b/>
        </w:rPr>
      </w:pPr>
    </w:p>
    <w:p w14:paraId="77CA22C2" w14:textId="0ABEAA30" w:rsidR="004476C0" w:rsidRDefault="004476C0" w:rsidP="00DB72D3">
      <w:pPr>
        <w:widowControl/>
        <w:autoSpaceDE/>
        <w:autoSpaceDN/>
        <w:adjustRightInd/>
        <w:rPr>
          <w:rFonts w:ascii="Times New Roman" w:hAnsi="Times New Roman"/>
          <w:b/>
        </w:rPr>
      </w:pPr>
      <w:r>
        <w:rPr>
          <w:rFonts w:ascii="Times New Roman" w:hAnsi="Times New Roman"/>
          <w:b/>
        </w:rPr>
        <w:br w:type="page"/>
      </w:r>
    </w:p>
    <w:p w14:paraId="430DBEE5" w14:textId="01613A07" w:rsidR="0096563A" w:rsidRDefault="0096563A" w:rsidP="00587696">
      <w:pPr>
        <w:jc w:val="both"/>
        <w:rPr>
          <w:rFonts w:ascii="Times New Roman" w:hAnsi="Times New Roman"/>
          <w:b/>
        </w:rPr>
      </w:pPr>
    </w:p>
    <w:p w14:paraId="528F2E50" w14:textId="77777777" w:rsidR="004476C0" w:rsidRPr="004476C0" w:rsidRDefault="004476C0" w:rsidP="00DB72D3">
      <w:pPr>
        <w:pBdr>
          <w:bottom w:val="single" w:sz="4" w:space="1" w:color="auto"/>
        </w:pBdr>
        <w:shd w:val="pct5" w:color="auto" w:fill="FFFFFF"/>
        <w:ind w:left="567"/>
        <w:jc w:val="both"/>
        <w:rPr>
          <w:rFonts w:ascii="Times New Roman" w:hAnsi="Times New Roman"/>
          <w:b/>
          <w:smallCaps/>
          <w:sz w:val="28"/>
        </w:rPr>
      </w:pPr>
      <w:r w:rsidRPr="004476C0">
        <w:rPr>
          <w:rFonts w:ascii="Times New Roman" w:hAnsi="Times New Roman"/>
          <w:b/>
          <w:smallCaps/>
          <w:sz w:val="28"/>
        </w:rPr>
        <w:t>préambule :</w:t>
      </w:r>
    </w:p>
    <w:p w14:paraId="59F0A195" w14:textId="77777777" w:rsidR="004476C0" w:rsidRPr="004476C0" w:rsidRDefault="004476C0" w:rsidP="00DB72D3">
      <w:pPr>
        <w:keepNext/>
        <w:ind w:left="567"/>
        <w:jc w:val="both"/>
        <w:outlineLvl w:val="3"/>
        <w:rPr>
          <w:rFonts w:ascii="Times New Roman" w:hAnsi="Times New Roman"/>
          <w:b/>
          <w:u w:val="single"/>
        </w:rPr>
      </w:pPr>
    </w:p>
    <w:p w14:paraId="7F73A7E4" w14:textId="19D7AB4B" w:rsidR="004476C0" w:rsidRPr="004476C0" w:rsidRDefault="004476C0" w:rsidP="00DB72D3">
      <w:pPr>
        <w:tabs>
          <w:tab w:val="left" w:pos="5400"/>
        </w:tabs>
        <w:ind w:left="567"/>
        <w:jc w:val="both"/>
        <w:rPr>
          <w:rFonts w:ascii="Times New Roman" w:hAnsi="Times New Roman"/>
        </w:rPr>
      </w:pPr>
      <w:r w:rsidRPr="004476C0">
        <w:rPr>
          <w:rFonts w:ascii="Times New Roman" w:hAnsi="Times New Roman"/>
        </w:rPr>
        <w:t>Par jugement en date du</w:t>
      </w:r>
      <w:r w:rsidR="005F235E">
        <w:rPr>
          <w:rFonts w:ascii="Times New Roman" w:hAnsi="Times New Roman"/>
        </w:rPr>
        <w:t xml:space="preserve"> </w:t>
      </w:r>
      <w:r w:rsidR="00D9676A">
        <w:rPr>
          <w:rFonts w:ascii="Times New Roman" w:hAnsi="Times New Roman"/>
        </w:rPr>
        <w:t>05/02/2025</w:t>
      </w:r>
      <w:r w:rsidRPr="004476C0">
        <w:rPr>
          <w:rFonts w:ascii="Times New Roman" w:hAnsi="Times New Roman"/>
        </w:rPr>
        <w:t xml:space="preserve">, le </w:t>
      </w:r>
      <w:r w:rsidR="00D9676A">
        <w:rPr>
          <w:rFonts w:ascii="Times New Roman" w:hAnsi="Times New Roman"/>
        </w:rPr>
        <w:t>tribunal des activités économiques</w:t>
      </w:r>
      <w:r w:rsidR="00587696">
        <w:rPr>
          <w:rFonts w:ascii="Times New Roman" w:hAnsi="Times New Roman"/>
        </w:rPr>
        <w:t xml:space="preserve"> de Nanterre</w:t>
      </w:r>
      <w:r w:rsidR="005D70CB">
        <w:rPr>
          <w:rFonts w:ascii="Times New Roman" w:hAnsi="Times New Roman"/>
        </w:rPr>
        <w:t xml:space="preserve"> </w:t>
      </w:r>
      <w:r w:rsidRPr="004476C0">
        <w:rPr>
          <w:rFonts w:ascii="Times New Roman" w:hAnsi="Times New Roman"/>
        </w:rPr>
        <w:t>a ouvert une procédure de</w:t>
      </w:r>
      <w:r w:rsidR="005F235E">
        <w:rPr>
          <w:rFonts w:ascii="Times New Roman" w:hAnsi="Times New Roman"/>
        </w:rPr>
        <w:t xml:space="preserve"> </w:t>
      </w:r>
      <w:r w:rsidR="00D9676A">
        <w:rPr>
          <w:rFonts w:ascii="Times New Roman" w:hAnsi="Times New Roman"/>
        </w:rPr>
        <w:t>liquidation</w:t>
      </w:r>
      <w:r w:rsidR="00F745C3">
        <w:rPr>
          <w:rFonts w:ascii="Times New Roman" w:hAnsi="Times New Roman"/>
        </w:rPr>
        <w:t xml:space="preserve"> judiciaire</w:t>
      </w:r>
      <w:r w:rsidR="00D9676A">
        <w:rPr>
          <w:rFonts w:ascii="Times New Roman" w:hAnsi="Times New Roman"/>
        </w:rPr>
        <w:t xml:space="preserve"> avec poursuite d’activité</w:t>
      </w:r>
      <w:r w:rsidRPr="004476C0">
        <w:rPr>
          <w:rFonts w:ascii="Times New Roman" w:hAnsi="Times New Roman"/>
        </w:rPr>
        <w:t xml:space="preserve"> au bénéfice de la </w:t>
      </w:r>
      <w:r w:rsidR="00E64EE6" w:rsidRPr="00E64EE6">
        <w:rPr>
          <w:rFonts w:ascii="Times New Roman" w:hAnsi="Times New Roman"/>
          <w:b/>
          <w:sz w:val="22"/>
          <w:szCs w:val="18"/>
        </w:rPr>
        <w:t>S</w:t>
      </w:r>
      <w:r w:rsidR="00D9676A">
        <w:rPr>
          <w:rFonts w:ascii="Times New Roman" w:hAnsi="Times New Roman"/>
          <w:b/>
          <w:sz w:val="22"/>
          <w:szCs w:val="18"/>
        </w:rPr>
        <w:t xml:space="preserve">AS BETEIG ENGINEERING </w:t>
      </w:r>
      <w:r w:rsidRPr="004476C0">
        <w:rPr>
          <w:rFonts w:ascii="Times New Roman" w:hAnsi="Times New Roman"/>
        </w:rPr>
        <w:t>et</w:t>
      </w:r>
      <w:r w:rsidR="003532DE">
        <w:rPr>
          <w:rFonts w:ascii="Times New Roman" w:hAnsi="Times New Roman"/>
        </w:rPr>
        <w:t xml:space="preserve"> </w:t>
      </w:r>
      <w:r w:rsidRPr="004476C0">
        <w:rPr>
          <w:rFonts w:ascii="Times New Roman" w:hAnsi="Times New Roman"/>
        </w:rPr>
        <w:t>désigné la SELARL</w:t>
      </w:r>
      <w:r w:rsidR="00F745C3">
        <w:rPr>
          <w:rFonts w:ascii="Times New Roman" w:hAnsi="Times New Roman"/>
        </w:rPr>
        <w:t> </w:t>
      </w:r>
      <w:r w:rsidRPr="004476C0">
        <w:rPr>
          <w:rFonts w:ascii="Times New Roman" w:hAnsi="Times New Roman"/>
        </w:rPr>
        <w:t xml:space="preserve">AJRS, représentée par </w:t>
      </w:r>
      <w:r w:rsidR="005F235E" w:rsidRPr="005F235E">
        <w:rPr>
          <w:rFonts w:ascii="Times New Roman" w:hAnsi="Times New Roman"/>
        </w:rPr>
        <w:t xml:space="preserve">Maître Thibaut </w:t>
      </w:r>
      <w:r w:rsidR="00F745C3">
        <w:rPr>
          <w:rFonts w:ascii="Times New Roman" w:hAnsi="Times New Roman"/>
        </w:rPr>
        <w:t xml:space="preserve">Martinat, </w:t>
      </w:r>
      <w:r w:rsidRPr="004476C0">
        <w:rPr>
          <w:rFonts w:ascii="Times New Roman" w:hAnsi="Times New Roman"/>
        </w:rPr>
        <w:t>en qualité d’</w:t>
      </w:r>
      <w:r w:rsidR="00F745C3">
        <w:rPr>
          <w:rFonts w:ascii="Times New Roman" w:hAnsi="Times New Roman"/>
        </w:rPr>
        <w:t>a</w:t>
      </w:r>
      <w:r w:rsidRPr="004476C0">
        <w:rPr>
          <w:rFonts w:ascii="Times New Roman" w:hAnsi="Times New Roman"/>
        </w:rPr>
        <w:t>dministrateur judiciaire</w:t>
      </w:r>
      <w:r w:rsidR="00F745C3">
        <w:rPr>
          <w:rFonts w:ascii="Times New Roman" w:hAnsi="Times New Roman"/>
        </w:rPr>
        <w:t xml:space="preserve"> avec mission d</w:t>
      </w:r>
      <w:r w:rsidR="00D9676A">
        <w:rPr>
          <w:rFonts w:ascii="Times New Roman" w:hAnsi="Times New Roman"/>
        </w:rPr>
        <w:t>e représentation</w:t>
      </w:r>
      <w:r w:rsidR="00F745C3">
        <w:rPr>
          <w:rFonts w:ascii="Times New Roman" w:hAnsi="Times New Roman"/>
        </w:rPr>
        <w:t>.</w:t>
      </w:r>
    </w:p>
    <w:p w14:paraId="12FCE312" w14:textId="77777777" w:rsidR="004476C0" w:rsidRPr="004476C0" w:rsidRDefault="004476C0" w:rsidP="00DB72D3">
      <w:pPr>
        <w:ind w:left="567"/>
        <w:jc w:val="both"/>
        <w:rPr>
          <w:rFonts w:ascii="Times New Roman" w:hAnsi="Times New Roman"/>
        </w:rPr>
      </w:pPr>
    </w:p>
    <w:p w14:paraId="0A9FEC27" w14:textId="14416313" w:rsidR="004476C0" w:rsidRPr="004476C0" w:rsidRDefault="004476C0" w:rsidP="00DB72D3">
      <w:pPr>
        <w:ind w:left="567"/>
        <w:jc w:val="both"/>
        <w:rPr>
          <w:rFonts w:ascii="Times New Roman" w:hAnsi="Times New Roman"/>
          <w:color w:val="auto"/>
        </w:rPr>
      </w:pPr>
      <w:r w:rsidRPr="003B6C0D">
        <w:rPr>
          <w:rFonts w:ascii="Times New Roman" w:hAnsi="Times New Roman"/>
          <w:color w:val="auto"/>
        </w:rPr>
        <w:t xml:space="preserve">Une annonce a été publiée </w:t>
      </w:r>
      <w:r w:rsidR="00D9676A">
        <w:rPr>
          <w:rFonts w:ascii="Times New Roman" w:hAnsi="Times New Roman"/>
          <w:color w:val="auto"/>
        </w:rPr>
        <w:t xml:space="preserve">dans le journal LES ECHOS, </w:t>
      </w:r>
      <w:r w:rsidR="00B63A02" w:rsidRPr="003B6C0D">
        <w:rPr>
          <w:rFonts w:ascii="Times New Roman" w:hAnsi="Times New Roman"/>
          <w:color w:val="auto"/>
        </w:rPr>
        <w:t>s</w:t>
      </w:r>
      <w:r w:rsidRPr="003B6C0D">
        <w:rPr>
          <w:rFonts w:ascii="Times New Roman" w:hAnsi="Times New Roman"/>
          <w:color w:val="auto"/>
        </w:rPr>
        <w:t>ur la plateforme MAYDAY</w:t>
      </w:r>
      <w:r w:rsidR="00816A77">
        <w:rPr>
          <w:rFonts w:ascii="Times New Roman" w:hAnsi="Times New Roman"/>
          <w:color w:val="auto"/>
        </w:rPr>
        <w:t xml:space="preserve"> </w:t>
      </w:r>
      <w:r w:rsidR="00D9676A">
        <w:rPr>
          <w:rFonts w:ascii="Times New Roman" w:hAnsi="Times New Roman"/>
          <w:color w:val="auto"/>
        </w:rPr>
        <w:t>ainsi que</w:t>
      </w:r>
      <w:r w:rsidRPr="003B6C0D">
        <w:rPr>
          <w:rFonts w:ascii="Times New Roman" w:hAnsi="Times New Roman"/>
          <w:color w:val="auto"/>
        </w:rPr>
        <w:t xml:space="preserve"> </w:t>
      </w:r>
      <w:r w:rsidR="00B63A02" w:rsidRPr="003B6C0D">
        <w:rPr>
          <w:rFonts w:ascii="Times New Roman" w:hAnsi="Times New Roman"/>
          <w:color w:val="auto"/>
        </w:rPr>
        <w:t xml:space="preserve">sur </w:t>
      </w:r>
      <w:r w:rsidR="00816A77">
        <w:rPr>
          <w:rFonts w:ascii="Times New Roman" w:hAnsi="Times New Roman"/>
          <w:color w:val="auto"/>
        </w:rPr>
        <w:t xml:space="preserve">les sites </w:t>
      </w:r>
      <w:r w:rsidR="00805064" w:rsidRPr="003B6C0D">
        <w:rPr>
          <w:rFonts w:ascii="Times New Roman" w:hAnsi="Times New Roman"/>
          <w:color w:val="auto"/>
        </w:rPr>
        <w:t>du</w:t>
      </w:r>
      <w:r w:rsidRPr="003B6C0D">
        <w:rPr>
          <w:rFonts w:ascii="Times New Roman" w:hAnsi="Times New Roman"/>
          <w:color w:val="auto"/>
        </w:rPr>
        <w:t xml:space="preserve"> CNAJMJ (ACTIFY)</w:t>
      </w:r>
      <w:r w:rsidR="00B63A02" w:rsidRPr="003B6C0D">
        <w:rPr>
          <w:rFonts w:ascii="Times New Roman" w:hAnsi="Times New Roman"/>
          <w:color w:val="auto"/>
        </w:rPr>
        <w:t>, de l’ASPAJ</w:t>
      </w:r>
      <w:r w:rsidRPr="003B6C0D">
        <w:rPr>
          <w:rFonts w:ascii="Times New Roman" w:hAnsi="Times New Roman"/>
          <w:color w:val="auto"/>
        </w:rPr>
        <w:t xml:space="preserve"> et d’AJRS en vue de la recherche de </w:t>
      </w:r>
      <w:r w:rsidR="00B63A02" w:rsidRPr="003B6C0D">
        <w:rPr>
          <w:rFonts w:ascii="Times New Roman" w:hAnsi="Times New Roman"/>
          <w:color w:val="auto"/>
        </w:rPr>
        <w:t xml:space="preserve">candidats </w:t>
      </w:r>
      <w:r w:rsidRPr="003B6C0D">
        <w:rPr>
          <w:rFonts w:ascii="Times New Roman" w:hAnsi="Times New Roman"/>
          <w:color w:val="auto"/>
        </w:rPr>
        <w:t>repreneurs.</w:t>
      </w:r>
      <w:r w:rsidRPr="004476C0">
        <w:rPr>
          <w:rFonts w:ascii="Times New Roman" w:hAnsi="Times New Roman"/>
          <w:color w:val="auto"/>
        </w:rPr>
        <w:t xml:space="preserve"> </w:t>
      </w:r>
    </w:p>
    <w:p w14:paraId="34335A01" w14:textId="77777777" w:rsidR="004476C0" w:rsidRPr="004476C0" w:rsidRDefault="004476C0" w:rsidP="00DB72D3">
      <w:pPr>
        <w:ind w:left="567"/>
        <w:jc w:val="both"/>
        <w:rPr>
          <w:rFonts w:ascii="Times New Roman" w:hAnsi="Times New Roman"/>
        </w:rPr>
      </w:pPr>
    </w:p>
    <w:p w14:paraId="311096EE" w14:textId="29F0AF24" w:rsidR="004476C0" w:rsidRPr="004476C0" w:rsidRDefault="004476C0" w:rsidP="00DB72D3">
      <w:pPr>
        <w:ind w:left="567"/>
        <w:jc w:val="both"/>
        <w:rPr>
          <w:rFonts w:ascii="Times New Roman" w:hAnsi="Times New Roman"/>
        </w:rPr>
      </w:pPr>
      <w:r w:rsidRPr="004476C0">
        <w:rPr>
          <w:rFonts w:ascii="Times New Roman" w:hAnsi="Times New Roman"/>
        </w:rPr>
        <w:t>Afin de permettre à des candidats repreneurs d’apprécier l’opportunité de formaliser une offre de reprise (ci-après le « </w:t>
      </w:r>
      <w:r w:rsidRPr="004476C0">
        <w:rPr>
          <w:rFonts w:ascii="Times New Roman" w:hAnsi="Times New Roman"/>
          <w:b/>
        </w:rPr>
        <w:t>Projet</w:t>
      </w:r>
      <w:r w:rsidRPr="004476C0">
        <w:rPr>
          <w:rFonts w:ascii="Times New Roman" w:hAnsi="Times New Roman"/>
        </w:rPr>
        <w:t xml:space="preserve"> »), une </w:t>
      </w:r>
      <w:r w:rsidR="00E64EE6">
        <w:rPr>
          <w:rFonts w:ascii="Times New Roman" w:hAnsi="Times New Roman"/>
          <w:i/>
        </w:rPr>
        <w:t>D</w:t>
      </w:r>
      <w:r w:rsidRPr="004476C0">
        <w:rPr>
          <w:rFonts w:ascii="Times New Roman" w:hAnsi="Times New Roman"/>
          <w:i/>
        </w:rPr>
        <w:t>ata</w:t>
      </w:r>
      <w:r w:rsidR="00E64EE6">
        <w:rPr>
          <w:rFonts w:ascii="Times New Roman" w:hAnsi="Times New Roman"/>
          <w:i/>
        </w:rPr>
        <w:t xml:space="preserve"> R</w:t>
      </w:r>
      <w:r w:rsidRPr="004476C0">
        <w:rPr>
          <w:rFonts w:ascii="Times New Roman" w:hAnsi="Times New Roman"/>
          <w:i/>
        </w:rPr>
        <w:t>oom</w:t>
      </w:r>
      <w:r w:rsidRPr="004476C0">
        <w:rPr>
          <w:rFonts w:ascii="Times New Roman" w:hAnsi="Times New Roman"/>
        </w:rPr>
        <w:t xml:space="preserve"> électronique a été constituée contenant des informations techniques, juridiques, patrimoniales, commerciales et financières confidentielles concernant la </w:t>
      </w:r>
      <w:r w:rsidR="00D9676A">
        <w:rPr>
          <w:rFonts w:ascii="Times New Roman" w:hAnsi="Times New Roman"/>
          <w:b/>
          <w:bCs/>
        </w:rPr>
        <w:t>SAS BETEIG ENGINEERING</w:t>
      </w:r>
      <w:r w:rsidRPr="00E64EE6">
        <w:rPr>
          <w:rFonts w:ascii="Times New Roman" w:hAnsi="Times New Roman"/>
          <w:b/>
          <w:bCs/>
        </w:rPr>
        <w:t>.</w:t>
      </w:r>
    </w:p>
    <w:p w14:paraId="647AF5A3" w14:textId="77777777" w:rsidR="004476C0" w:rsidRPr="004476C0" w:rsidRDefault="004476C0" w:rsidP="00DB72D3">
      <w:pPr>
        <w:ind w:left="567"/>
        <w:jc w:val="both"/>
        <w:rPr>
          <w:rFonts w:ascii="Times New Roman" w:hAnsi="Times New Roman"/>
        </w:rPr>
      </w:pPr>
    </w:p>
    <w:p w14:paraId="5C2E4B80" w14:textId="77777777" w:rsidR="004476C0" w:rsidRPr="004476C0" w:rsidRDefault="004476C0" w:rsidP="00DB72D3">
      <w:pPr>
        <w:ind w:left="567"/>
        <w:jc w:val="both"/>
        <w:rPr>
          <w:rFonts w:ascii="Times New Roman" w:hAnsi="Times New Roman"/>
        </w:rPr>
      </w:pPr>
      <w:r w:rsidRPr="004476C0">
        <w:rPr>
          <w:rFonts w:ascii="Times New Roman" w:hAnsi="Times New Roman"/>
        </w:rPr>
        <w:t>Le présent accord de confidentialité a pour objet de définir les conditions de communication de ces informations confidentielles au Candidat et de fixer les règles relatives à leur utilisation et à leur protection.</w:t>
      </w:r>
    </w:p>
    <w:p w14:paraId="77134CCE" w14:textId="77777777" w:rsidR="004476C0" w:rsidRPr="004476C0" w:rsidRDefault="004476C0" w:rsidP="00DB72D3">
      <w:pPr>
        <w:ind w:left="567"/>
        <w:jc w:val="both"/>
        <w:rPr>
          <w:rFonts w:ascii="Times New Roman" w:hAnsi="Times New Roman"/>
        </w:rPr>
      </w:pPr>
    </w:p>
    <w:p w14:paraId="3A767CD6" w14:textId="77777777" w:rsidR="004476C0" w:rsidRPr="004476C0" w:rsidRDefault="004476C0" w:rsidP="00DB72D3">
      <w:pPr>
        <w:widowControl/>
        <w:autoSpaceDE/>
        <w:autoSpaceDN/>
        <w:adjustRightInd/>
        <w:ind w:left="1418" w:hanging="1418"/>
        <w:rPr>
          <w:rFonts w:ascii="Times New Roman" w:hAnsi="Times New Roman"/>
          <w:b/>
          <w:smallCaps/>
          <w:sz w:val="26"/>
        </w:rPr>
      </w:pPr>
    </w:p>
    <w:p w14:paraId="6E9FFD46" w14:textId="77777777" w:rsidR="004476C0" w:rsidRPr="004476C0" w:rsidRDefault="004476C0" w:rsidP="00DB72D3">
      <w:pPr>
        <w:pBdr>
          <w:bottom w:val="single" w:sz="4" w:space="1" w:color="auto"/>
        </w:pBdr>
        <w:shd w:val="pct5" w:color="auto" w:fill="FFFFFF"/>
        <w:ind w:left="567"/>
        <w:jc w:val="both"/>
        <w:rPr>
          <w:rFonts w:ascii="Times New Roman" w:hAnsi="Times New Roman"/>
          <w:b/>
          <w:smallCaps/>
          <w:sz w:val="28"/>
        </w:rPr>
      </w:pPr>
      <w:r w:rsidRPr="004476C0">
        <w:rPr>
          <w:rFonts w:ascii="Times New Roman" w:hAnsi="Times New Roman"/>
          <w:b/>
          <w:smallCaps/>
          <w:sz w:val="28"/>
        </w:rPr>
        <w:t xml:space="preserve">les parties ont convenu ce qui suit : </w:t>
      </w:r>
    </w:p>
    <w:p w14:paraId="0AC456FA" w14:textId="77777777" w:rsidR="004476C0" w:rsidRPr="004476C0" w:rsidRDefault="004476C0" w:rsidP="00DB72D3">
      <w:pPr>
        <w:ind w:left="567"/>
        <w:jc w:val="both"/>
        <w:rPr>
          <w:rFonts w:ascii="Times New Roman" w:hAnsi="Times New Roman"/>
          <w:b/>
        </w:rPr>
      </w:pPr>
    </w:p>
    <w:p w14:paraId="294961B4" w14:textId="77777777" w:rsidR="004476C0" w:rsidRPr="004476C0" w:rsidRDefault="004476C0" w:rsidP="00DB72D3">
      <w:pPr>
        <w:ind w:left="567"/>
        <w:jc w:val="both"/>
        <w:rPr>
          <w:rFonts w:ascii="Times New Roman" w:hAnsi="Times New Roman"/>
          <w:b/>
          <w:smallCaps/>
        </w:rPr>
      </w:pPr>
      <w:r w:rsidRPr="004476C0">
        <w:rPr>
          <w:rFonts w:ascii="Times New Roman" w:hAnsi="Times New Roman"/>
          <w:b/>
          <w:smallCaps/>
        </w:rPr>
        <w:t>DEFINITIONS</w:t>
      </w:r>
    </w:p>
    <w:p w14:paraId="7F3608A9" w14:textId="77777777" w:rsidR="004476C0" w:rsidRPr="004476C0" w:rsidRDefault="004476C0" w:rsidP="00DB72D3">
      <w:pPr>
        <w:ind w:left="567"/>
        <w:jc w:val="both"/>
        <w:rPr>
          <w:rFonts w:ascii="Times New Roman" w:hAnsi="Times New Roman"/>
        </w:rPr>
      </w:pPr>
    </w:p>
    <w:p w14:paraId="56F7262B" w14:textId="77777777" w:rsidR="004476C0" w:rsidRPr="004476C0" w:rsidRDefault="004476C0" w:rsidP="00DB72D3">
      <w:pPr>
        <w:ind w:left="567"/>
        <w:jc w:val="both"/>
        <w:rPr>
          <w:rFonts w:ascii="Times New Roman" w:hAnsi="Times New Roman"/>
        </w:rPr>
      </w:pPr>
      <w:r w:rsidRPr="004476C0">
        <w:rPr>
          <w:rFonts w:ascii="Times New Roman" w:hAnsi="Times New Roman"/>
          <w:b/>
        </w:rPr>
        <w:t>Accord</w:t>
      </w:r>
      <w:r w:rsidRPr="004476C0">
        <w:rPr>
          <w:rFonts w:ascii="Times New Roman" w:hAnsi="Times New Roman"/>
        </w:rPr>
        <w:t> </w:t>
      </w:r>
      <w:r w:rsidRPr="004476C0">
        <w:rPr>
          <w:rFonts w:ascii="Times New Roman" w:hAnsi="Times New Roman"/>
          <w:b/>
        </w:rPr>
        <w:t>de Confidentialité</w:t>
      </w:r>
      <w:r w:rsidRPr="004476C0">
        <w:rPr>
          <w:rFonts w:ascii="Times New Roman" w:hAnsi="Times New Roman"/>
        </w:rPr>
        <w:t xml:space="preserve"> : désigne le présent accord de confidentialité, lequel se compose du présent acte et de son annexe.   </w:t>
      </w:r>
    </w:p>
    <w:p w14:paraId="62801350" w14:textId="77777777" w:rsidR="004476C0" w:rsidRPr="004476C0" w:rsidRDefault="004476C0" w:rsidP="00DB72D3">
      <w:pPr>
        <w:ind w:left="567"/>
        <w:jc w:val="both"/>
        <w:rPr>
          <w:rFonts w:ascii="Times New Roman" w:hAnsi="Times New Roman"/>
        </w:rPr>
      </w:pPr>
    </w:p>
    <w:p w14:paraId="6671E024" w14:textId="61A72B45" w:rsidR="004476C0" w:rsidRPr="004476C0" w:rsidRDefault="004476C0" w:rsidP="00DB72D3">
      <w:pPr>
        <w:ind w:left="567"/>
        <w:jc w:val="both"/>
        <w:rPr>
          <w:rFonts w:ascii="Times New Roman" w:hAnsi="Times New Roman"/>
        </w:rPr>
      </w:pPr>
      <w:r w:rsidRPr="004476C0">
        <w:rPr>
          <w:rFonts w:ascii="Times New Roman" w:hAnsi="Times New Roman"/>
          <w:b/>
        </w:rPr>
        <w:t>Information(s) Confidentielle(s)</w:t>
      </w:r>
      <w:r w:rsidRPr="004476C0">
        <w:rPr>
          <w:rFonts w:ascii="Times New Roman" w:hAnsi="Times New Roman"/>
        </w:rPr>
        <w:t> : désigne l’ensemble des informations, états, dossiers, analyses, et ce quel qu’en soit le support (verbal, écrit, informatique, etc.), concernant la marche des affaires, les activités, les éléments de savoir-faire, les données techniques financières, juridiques, fiscales ou commerciales, les états financiers et leurs annexes et documents préparatoires ou explicatifs, les budgets et autres éléments prévisionnels ainsi que les hypothèses ayant servi à les préparer, les analyses et démarches stratégiques, et toutes les analyses, compilations, études et autres documents incorporant, faisant référence ou préparés à partir de ces informations, états, dossiers et analyses, liste des immobilisations corporelles et incorporelles (en ce compris les dossiers de brevets) qui pourront être mises à la disposition du Candidat, sous quelque forme que ce soit, tant par la</w:t>
      </w:r>
      <w:r w:rsidR="00E64EE6">
        <w:rPr>
          <w:rFonts w:ascii="Times New Roman" w:hAnsi="Times New Roman"/>
        </w:rPr>
        <w:t xml:space="preserve"> </w:t>
      </w:r>
      <w:r w:rsidR="00D9676A">
        <w:rPr>
          <w:rFonts w:ascii="Times New Roman" w:hAnsi="Times New Roman"/>
        </w:rPr>
        <w:t xml:space="preserve">SAS BETEIG ENGINEERING </w:t>
      </w:r>
      <w:r w:rsidR="00B63A02">
        <w:rPr>
          <w:rFonts w:ascii="Times New Roman" w:hAnsi="Times New Roman"/>
        </w:rPr>
        <w:t>et</w:t>
      </w:r>
      <w:r w:rsidRPr="004476C0">
        <w:rPr>
          <w:rFonts w:ascii="Times New Roman" w:hAnsi="Times New Roman"/>
        </w:rPr>
        <w:t>/ou toute société apparentée, que par l’Administrateur judiciaire et leurs conseils. La</w:t>
      </w:r>
      <w:r w:rsidR="00E64EE6">
        <w:rPr>
          <w:rFonts w:ascii="Times New Roman" w:hAnsi="Times New Roman"/>
        </w:rPr>
        <w:t xml:space="preserve"> </w:t>
      </w:r>
      <w:r w:rsidR="00D9676A" w:rsidRPr="00D9676A">
        <w:rPr>
          <w:rFonts w:ascii="Times New Roman" w:hAnsi="Times New Roman"/>
        </w:rPr>
        <w:t xml:space="preserve">SAS BETEIG ENGINEERING </w:t>
      </w:r>
      <w:r w:rsidRPr="004476C0">
        <w:rPr>
          <w:rFonts w:ascii="Times New Roman" w:hAnsi="Times New Roman"/>
        </w:rPr>
        <w:t>et l’Administrateur judiciaire transmettront les seules Informations Confidentielles qu’ils jugent nécessaires dans le cadre de l’étude d’un projet de reprise par le Candidat et, le cas échéant, de sa formalisation.</w:t>
      </w:r>
    </w:p>
    <w:p w14:paraId="39B0BD7D" w14:textId="77777777" w:rsidR="004476C0" w:rsidRPr="004476C0" w:rsidRDefault="004476C0" w:rsidP="00DB72D3">
      <w:pPr>
        <w:widowControl/>
        <w:autoSpaceDE/>
        <w:autoSpaceDN/>
        <w:adjustRightInd/>
        <w:ind w:left="567"/>
        <w:rPr>
          <w:rFonts w:ascii="Times New Roman" w:hAnsi="Times New Roman"/>
          <w:b/>
        </w:rPr>
      </w:pPr>
    </w:p>
    <w:p w14:paraId="4C623A47" w14:textId="77777777" w:rsidR="004476C0" w:rsidRPr="004476C0" w:rsidRDefault="004476C0" w:rsidP="00DB72D3">
      <w:pPr>
        <w:widowControl/>
        <w:autoSpaceDE/>
        <w:autoSpaceDN/>
        <w:adjustRightInd/>
        <w:ind w:left="567"/>
        <w:rPr>
          <w:rFonts w:ascii="Times New Roman" w:hAnsi="Times New Roman"/>
          <w:b/>
        </w:rPr>
      </w:pPr>
      <w:r w:rsidRPr="004476C0">
        <w:rPr>
          <w:rFonts w:ascii="Times New Roman" w:hAnsi="Times New Roman"/>
          <w:b/>
        </w:rPr>
        <w:br w:type="page"/>
      </w:r>
    </w:p>
    <w:p w14:paraId="23BAD308" w14:textId="77777777" w:rsidR="0096563A" w:rsidRDefault="0096563A" w:rsidP="00DB72D3">
      <w:pPr>
        <w:keepNext/>
        <w:widowControl/>
        <w:autoSpaceDE/>
        <w:autoSpaceDN/>
        <w:adjustRightInd/>
        <w:jc w:val="both"/>
        <w:outlineLvl w:val="0"/>
        <w:rPr>
          <w:rFonts w:ascii="Times New Roman" w:hAnsi="Times New Roman"/>
          <w:b/>
          <w:bCs/>
          <w:color w:val="auto"/>
          <w:kern w:val="32"/>
          <w:szCs w:val="32"/>
          <w:u w:val="single"/>
          <w:lang w:val="x-none" w:eastAsia="x-none"/>
        </w:rPr>
      </w:pPr>
    </w:p>
    <w:p w14:paraId="6F6295C6" w14:textId="49926B40" w:rsidR="004476C0" w:rsidRPr="004476C0" w:rsidRDefault="004476C0" w:rsidP="00DB72D3">
      <w:pPr>
        <w:keepNext/>
        <w:widowControl/>
        <w:autoSpaceDE/>
        <w:autoSpaceDN/>
        <w:adjustRightInd/>
        <w:ind w:right="-306"/>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 xml:space="preserve">ARTICLE </w:t>
      </w:r>
      <w:r w:rsidR="00862A63">
        <w:rPr>
          <w:rFonts w:ascii="Times New Roman" w:hAnsi="Times New Roman"/>
          <w:b/>
          <w:bCs/>
          <w:color w:val="auto"/>
          <w:kern w:val="32"/>
          <w:szCs w:val="32"/>
          <w:u w:val="single"/>
          <w:lang w:eastAsia="x-none"/>
        </w:rPr>
        <w:t xml:space="preserve"> </w:t>
      </w:r>
      <w:r w:rsidRPr="004476C0">
        <w:rPr>
          <w:rFonts w:ascii="Times New Roman" w:hAnsi="Times New Roman"/>
          <w:b/>
          <w:bCs/>
          <w:color w:val="auto"/>
          <w:kern w:val="32"/>
          <w:szCs w:val="32"/>
          <w:u w:val="single"/>
          <w:lang w:val="x-none" w:eastAsia="x-none"/>
        </w:rPr>
        <w:t xml:space="preserve">1 : MISE A DISPOSITION DES INFORMATIONS CONFIDENTIELLES PAR LA </w:t>
      </w:r>
      <w:r w:rsidR="004565AE" w:rsidRPr="004565AE">
        <w:rPr>
          <w:rFonts w:ascii="Times New Roman" w:hAnsi="Times New Roman"/>
          <w:b/>
          <w:bCs/>
          <w:color w:val="auto"/>
          <w:kern w:val="32"/>
          <w:szCs w:val="32"/>
          <w:u w:val="single"/>
          <w:lang w:val="x-none" w:eastAsia="x-none"/>
        </w:rPr>
        <w:t>SAS BETEIG ENGINEERING</w:t>
      </w:r>
    </w:p>
    <w:p w14:paraId="3418C0EB" w14:textId="77777777" w:rsidR="004476C0" w:rsidRPr="004476C0" w:rsidRDefault="004476C0" w:rsidP="00DB72D3">
      <w:pPr>
        <w:ind w:left="567" w:right="-306"/>
        <w:jc w:val="both"/>
        <w:rPr>
          <w:rFonts w:ascii="Times New Roman" w:hAnsi="Times New Roman"/>
          <w:b/>
        </w:rPr>
      </w:pPr>
    </w:p>
    <w:p w14:paraId="34ADD81B" w14:textId="27928EB7" w:rsidR="004476C0" w:rsidRDefault="004476C0" w:rsidP="00DB72D3">
      <w:pPr>
        <w:pStyle w:val="Paragraphedeliste"/>
        <w:keepNext/>
        <w:keepLines/>
        <w:numPr>
          <w:ilvl w:val="1"/>
          <w:numId w:val="18"/>
        </w:numPr>
        <w:tabs>
          <w:tab w:val="left" w:pos="851"/>
        </w:tabs>
        <w:ind w:left="851" w:right="-306" w:hanging="851"/>
        <w:jc w:val="both"/>
        <w:outlineLvl w:val="1"/>
        <w:rPr>
          <w:bCs/>
          <w:iCs/>
          <w:szCs w:val="28"/>
          <w:lang w:val="x-none" w:eastAsia="x-none"/>
        </w:rPr>
      </w:pPr>
      <w:r w:rsidRPr="00A52707">
        <w:rPr>
          <w:bCs/>
          <w:iCs/>
          <w:szCs w:val="28"/>
          <w:lang w:val="x-none" w:eastAsia="x-none"/>
        </w:rPr>
        <w:t>Le Candidat a demandé la communication des Informations Confidentielles dans le</w:t>
      </w:r>
      <w:r w:rsidR="00A52707" w:rsidRPr="00A52707">
        <w:rPr>
          <w:bCs/>
          <w:iCs/>
          <w:szCs w:val="28"/>
          <w:lang w:val="x-none" w:eastAsia="x-none"/>
        </w:rPr>
        <w:t xml:space="preserve"> </w:t>
      </w:r>
      <w:r w:rsidRPr="00A52707">
        <w:rPr>
          <w:bCs/>
          <w:iCs/>
          <w:szCs w:val="28"/>
          <w:lang w:val="x-none" w:eastAsia="x-none"/>
        </w:rPr>
        <w:t>cadre de l’étude du Projet et, le cas échéant, de sa formalisation.</w:t>
      </w:r>
    </w:p>
    <w:p w14:paraId="3F9F7AE2" w14:textId="77777777" w:rsidR="00B11D16" w:rsidRPr="00A52707" w:rsidRDefault="00B11D16" w:rsidP="00B11D16">
      <w:pPr>
        <w:pStyle w:val="Paragraphedeliste"/>
        <w:keepNext/>
        <w:keepLines/>
        <w:tabs>
          <w:tab w:val="left" w:pos="851"/>
        </w:tabs>
        <w:ind w:left="851" w:right="-306"/>
        <w:jc w:val="both"/>
        <w:outlineLvl w:val="1"/>
        <w:rPr>
          <w:bCs/>
          <w:iCs/>
          <w:szCs w:val="28"/>
          <w:lang w:val="x-none" w:eastAsia="x-none"/>
        </w:rPr>
      </w:pPr>
    </w:p>
    <w:p w14:paraId="4C5ABC36" w14:textId="554639FB" w:rsidR="004476C0" w:rsidRPr="00F16E67" w:rsidRDefault="00A52707" w:rsidP="00DB72D3">
      <w:pPr>
        <w:keepNext/>
        <w:keepLines/>
        <w:tabs>
          <w:tab w:val="left" w:pos="851"/>
        </w:tabs>
        <w:ind w:left="851" w:right="-306" w:hanging="851"/>
        <w:jc w:val="both"/>
        <w:outlineLvl w:val="1"/>
        <w:rPr>
          <w:rFonts w:ascii="Times New Roman" w:hAnsi="Times New Roman"/>
          <w:bCs/>
          <w:iCs/>
          <w:color w:val="auto"/>
          <w:szCs w:val="28"/>
          <w:lang w:val="x-none" w:eastAsia="x-none"/>
        </w:rPr>
      </w:pPr>
      <w:r>
        <w:rPr>
          <w:rFonts w:ascii="Times New Roman" w:hAnsi="Times New Roman"/>
          <w:b/>
          <w:bCs/>
          <w:iCs/>
          <w:color w:val="auto"/>
          <w:szCs w:val="28"/>
          <w:lang w:eastAsia="x-none"/>
        </w:rPr>
        <w:t>1.2.</w:t>
      </w:r>
      <w:r>
        <w:rPr>
          <w:rFonts w:ascii="Times New Roman" w:hAnsi="Times New Roman"/>
          <w:b/>
          <w:bCs/>
          <w:iCs/>
          <w:color w:val="auto"/>
          <w:szCs w:val="28"/>
          <w:lang w:eastAsia="x-none"/>
        </w:rPr>
        <w:tab/>
      </w:r>
      <w:r w:rsidR="004476C0" w:rsidRPr="00F16E67">
        <w:rPr>
          <w:rFonts w:ascii="Times New Roman" w:hAnsi="Times New Roman"/>
          <w:bCs/>
          <w:iCs/>
          <w:color w:val="auto"/>
          <w:szCs w:val="28"/>
          <w:lang w:val="x-none" w:eastAsia="x-none"/>
        </w:rPr>
        <w:t xml:space="preserve">La mise à disposition et l’examen des Informations Confidentielles seront réalisés dans le cadre d’une </w:t>
      </w:r>
      <w:r w:rsidR="00E64EE6">
        <w:rPr>
          <w:rFonts w:ascii="Times New Roman" w:hAnsi="Times New Roman"/>
          <w:bCs/>
          <w:i/>
          <w:iCs/>
          <w:color w:val="auto"/>
          <w:szCs w:val="28"/>
          <w:lang w:val="x-none" w:eastAsia="x-none"/>
        </w:rPr>
        <w:t>D</w:t>
      </w:r>
      <w:r w:rsidR="004476C0" w:rsidRPr="00F16E67">
        <w:rPr>
          <w:rFonts w:ascii="Times New Roman" w:hAnsi="Times New Roman"/>
          <w:bCs/>
          <w:i/>
          <w:iCs/>
          <w:color w:val="auto"/>
          <w:szCs w:val="28"/>
          <w:lang w:val="x-none" w:eastAsia="x-none"/>
        </w:rPr>
        <w:t>ata</w:t>
      </w:r>
      <w:r w:rsidR="00E64EE6">
        <w:rPr>
          <w:rFonts w:ascii="Times New Roman" w:hAnsi="Times New Roman"/>
          <w:bCs/>
          <w:i/>
          <w:iCs/>
          <w:color w:val="auto"/>
          <w:szCs w:val="28"/>
          <w:lang w:val="x-none" w:eastAsia="x-none"/>
        </w:rPr>
        <w:t xml:space="preserve"> R</w:t>
      </w:r>
      <w:r w:rsidR="004476C0" w:rsidRPr="00F16E67">
        <w:rPr>
          <w:rFonts w:ascii="Times New Roman" w:hAnsi="Times New Roman"/>
          <w:bCs/>
          <w:i/>
          <w:iCs/>
          <w:color w:val="auto"/>
          <w:szCs w:val="28"/>
          <w:lang w:val="x-none" w:eastAsia="x-none"/>
        </w:rPr>
        <w:t>oom</w:t>
      </w:r>
      <w:r w:rsidR="004476C0" w:rsidRPr="00F16E67">
        <w:rPr>
          <w:rFonts w:ascii="Times New Roman" w:hAnsi="Times New Roman"/>
          <w:bCs/>
          <w:iCs/>
          <w:color w:val="auto"/>
          <w:szCs w:val="28"/>
          <w:lang w:val="x-none" w:eastAsia="x-none"/>
        </w:rPr>
        <w:t xml:space="preserve"> électronique administrée sous le contrôle de l’Administrateur judiciaire.</w:t>
      </w:r>
    </w:p>
    <w:p w14:paraId="4FF3544F" w14:textId="77777777" w:rsidR="004476C0" w:rsidRPr="00F16E67" w:rsidRDefault="004476C0" w:rsidP="00DB72D3">
      <w:pPr>
        <w:tabs>
          <w:tab w:val="left" w:pos="851"/>
        </w:tabs>
        <w:ind w:left="851" w:right="-306" w:hanging="851"/>
        <w:rPr>
          <w:rFonts w:ascii="Times New Roman" w:hAnsi="Times New Roman"/>
          <w:szCs w:val="21"/>
        </w:rPr>
      </w:pPr>
    </w:p>
    <w:p w14:paraId="44F63BBB" w14:textId="3D3A0501" w:rsidR="004476C0" w:rsidRPr="004476C0" w:rsidRDefault="00FB0422" w:rsidP="00DB72D3">
      <w:pPr>
        <w:tabs>
          <w:tab w:val="left" w:pos="851"/>
        </w:tabs>
        <w:ind w:left="851" w:right="-306" w:hanging="851"/>
        <w:jc w:val="both"/>
        <w:rPr>
          <w:rFonts w:ascii="Times New Roman" w:hAnsi="Times New Roman"/>
          <w:szCs w:val="21"/>
        </w:rPr>
      </w:pPr>
      <w:r>
        <w:rPr>
          <w:rFonts w:ascii="Times New Roman" w:hAnsi="Times New Roman"/>
          <w:szCs w:val="21"/>
        </w:rPr>
        <w:tab/>
      </w:r>
      <w:r w:rsidR="004476C0" w:rsidRPr="004476C0">
        <w:rPr>
          <w:rFonts w:ascii="Times New Roman" w:hAnsi="Times New Roman"/>
          <w:szCs w:val="21"/>
        </w:rPr>
        <w:t xml:space="preserve">Lesdites Informations Confidentielles n’ont pas fait l’objet d’une vérification indépendante. </w:t>
      </w:r>
    </w:p>
    <w:p w14:paraId="355E5764" w14:textId="77777777" w:rsidR="004476C0" w:rsidRPr="004476C0" w:rsidRDefault="004476C0" w:rsidP="00DB72D3">
      <w:pPr>
        <w:tabs>
          <w:tab w:val="left" w:pos="851"/>
        </w:tabs>
        <w:ind w:left="851" w:right="-306" w:hanging="851"/>
        <w:jc w:val="both"/>
        <w:rPr>
          <w:rFonts w:ascii="Times New Roman" w:hAnsi="Times New Roman"/>
          <w:szCs w:val="21"/>
        </w:rPr>
      </w:pPr>
    </w:p>
    <w:p w14:paraId="7F4B64BA" w14:textId="2071B842" w:rsidR="004476C0" w:rsidRPr="004476C0" w:rsidRDefault="00FB0422" w:rsidP="00DB72D3">
      <w:pPr>
        <w:tabs>
          <w:tab w:val="left" w:pos="851"/>
        </w:tabs>
        <w:ind w:left="851" w:right="-306" w:hanging="851"/>
        <w:jc w:val="both"/>
        <w:rPr>
          <w:rFonts w:ascii="Times New Roman" w:hAnsi="Times New Roman"/>
          <w:b/>
          <w:szCs w:val="21"/>
        </w:rPr>
      </w:pPr>
      <w:r>
        <w:rPr>
          <w:rFonts w:ascii="Times New Roman" w:hAnsi="Times New Roman"/>
          <w:szCs w:val="21"/>
        </w:rPr>
        <w:tab/>
      </w:r>
      <w:r w:rsidR="004476C0" w:rsidRPr="004476C0">
        <w:rPr>
          <w:rFonts w:ascii="Times New Roman" w:hAnsi="Times New Roman"/>
          <w:szCs w:val="21"/>
        </w:rPr>
        <w:t xml:space="preserve">En conséquence, aucune garantie tacite ou expresse n’est fournie au Candidat par la </w:t>
      </w:r>
      <w:r w:rsidR="00D9676A">
        <w:rPr>
          <w:rFonts w:ascii="Times New Roman" w:hAnsi="Times New Roman"/>
          <w:szCs w:val="21"/>
        </w:rPr>
        <w:t xml:space="preserve">            </w:t>
      </w:r>
      <w:r w:rsidR="00D9676A" w:rsidRPr="00D9676A">
        <w:rPr>
          <w:rFonts w:ascii="Times New Roman" w:hAnsi="Times New Roman"/>
          <w:szCs w:val="21"/>
        </w:rPr>
        <w:t xml:space="preserve">SAS BETEIG ENGINEERING </w:t>
      </w:r>
      <w:r w:rsidR="004476C0" w:rsidRPr="004476C0">
        <w:rPr>
          <w:rFonts w:ascii="Times New Roman" w:hAnsi="Times New Roman"/>
          <w:szCs w:val="21"/>
        </w:rPr>
        <w:t xml:space="preserve">ou par l’Administrateur judiciaire, au regard du caractère exhaustif des Informations Confidentielles mises à disposition du Candidat dans la </w:t>
      </w:r>
      <w:r w:rsidR="00E64EE6">
        <w:rPr>
          <w:rFonts w:ascii="Times New Roman" w:hAnsi="Times New Roman"/>
          <w:i/>
          <w:szCs w:val="21"/>
        </w:rPr>
        <w:t>D</w:t>
      </w:r>
      <w:r w:rsidR="004476C0" w:rsidRPr="004476C0">
        <w:rPr>
          <w:rFonts w:ascii="Times New Roman" w:hAnsi="Times New Roman"/>
          <w:i/>
          <w:szCs w:val="21"/>
        </w:rPr>
        <w:t>ata</w:t>
      </w:r>
      <w:r w:rsidR="00E64EE6">
        <w:rPr>
          <w:rFonts w:ascii="Times New Roman" w:hAnsi="Times New Roman"/>
          <w:i/>
          <w:szCs w:val="21"/>
        </w:rPr>
        <w:t xml:space="preserve"> R</w:t>
      </w:r>
      <w:r w:rsidR="004476C0" w:rsidRPr="004476C0">
        <w:rPr>
          <w:rFonts w:ascii="Times New Roman" w:hAnsi="Times New Roman"/>
          <w:i/>
          <w:szCs w:val="21"/>
        </w:rPr>
        <w:t>oom</w:t>
      </w:r>
      <w:r w:rsidR="004476C0" w:rsidRPr="004476C0">
        <w:rPr>
          <w:rFonts w:ascii="Times New Roman" w:hAnsi="Times New Roman"/>
          <w:szCs w:val="21"/>
        </w:rPr>
        <w:t>.</w:t>
      </w:r>
    </w:p>
    <w:p w14:paraId="0A6425C4" w14:textId="77777777" w:rsidR="004476C0" w:rsidRPr="004476C0" w:rsidRDefault="004476C0" w:rsidP="00DB72D3">
      <w:pPr>
        <w:tabs>
          <w:tab w:val="left" w:pos="851"/>
        </w:tabs>
        <w:ind w:left="851" w:right="-306" w:hanging="851"/>
        <w:jc w:val="both"/>
        <w:rPr>
          <w:rFonts w:ascii="Times New Roman" w:hAnsi="Times New Roman"/>
          <w:b/>
        </w:rPr>
      </w:pPr>
    </w:p>
    <w:p w14:paraId="3F097CC9" w14:textId="3901ED6B" w:rsidR="004476C0" w:rsidRPr="00A52707" w:rsidRDefault="00A52707" w:rsidP="00DB72D3">
      <w:pPr>
        <w:pStyle w:val="Paragraphedeliste"/>
        <w:tabs>
          <w:tab w:val="left" w:pos="851"/>
        </w:tabs>
        <w:ind w:left="851" w:right="-306" w:hanging="851"/>
        <w:jc w:val="both"/>
        <w:rPr>
          <w:b/>
        </w:rPr>
      </w:pPr>
      <w:r>
        <w:rPr>
          <w:b/>
        </w:rPr>
        <w:t>1.3.</w:t>
      </w:r>
      <w:r>
        <w:rPr>
          <w:b/>
        </w:rPr>
        <w:tab/>
      </w:r>
      <w:r w:rsidR="004476C0" w:rsidRPr="00A52707">
        <w:t xml:space="preserve">Le Candidat s’engage à ne faire aucun communiqué, déclaration ou annonce concernant l’existence du Projet, le déroulement des discussions et des négociations relatives au Projet ou à son aboutissement sans l’accord préalable et écrit de la </w:t>
      </w:r>
      <w:r w:rsidR="00D9676A" w:rsidRPr="00D9676A">
        <w:t>SAS BETEIG ENGINEERING</w:t>
      </w:r>
      <w:r w:rsidR="00D9676A">
        <w:t>.</w:t>
      </w:r>
    </w:p>
    <w:p w14:paraId="6A0507C7" w14:textId="77777777" w:rsidR="004476C0" w:rsidRPr="004476C0" w:rsidRDefault="004476C0" w:rsidP="00DB72D3">
      <w:pPr>
        <w:widowControl/>
        <w:tabs>
          <w:tab w:val="left" w:pos="851"/>
        </w:tabs>
        <w:autoSpaceDE/>
        <w:autoSpaceDN/>
        <w:adjustRightInd/>
        <w:ind w:left="851" w:right="-306" w:hanging="851"/>
        <w:jc w:val="both"/>
        <w:rPr>
          <w:rFonts w:ascii="Times New Roman" w:hAnsi="Times New Roman"/>
          <w:color w:val="auto"/>
        </w:rPr>
      </w:pPr>
    </w:p>
    <w:p w14:paraId="5E08588C" w14:textId="409CE6AC" w:rsidR="004476C0" w:rsidRPr="004476C0" w:rsidRDefault="00FB0422" w:rsidP="00DB72D3">
      <w:pPr>
        <w:widowControl/>
        <w:tabs>
          <w:tab w:val="left" w:pos="851"/>
        </w:tabs>
        <w:autoSpaceDE/>
        <w:autoSpaceDN/>
        <w:adjustRightInd/>
        <w:ind w:left="851" w:right="-306" w:hanging="851"/>
        <w:jc w:val="both"/>
        <w:rPr>
          <w:rFonts w:ascii="Times New Roman" w:hAnsi="Times New Roman"/>
          <w:b/>
          <w:color w:val="auto"/>
        </w:rPr>
      </w:pPr>
      <w:r>
        <w:rPr>
          <w:rFonts w:ascii="Times New Roman" w:hAnsi="Times New Roman"/>
          <w:color w:val="auto"/>
        </w:rPr>
        <w:tab/>
      </w:r>
      <w:r w:rsidR="004476C0" w:rsidRPr="004476C0">
        <w:rPr>
          <w:rFonts w:ascii="Times New Roman" w:hAnsi="Times New Roman"/>
          <w:color w:val="auto"/>
        </w:rPr>
        <w:t>La</w:t>
      </w:r>
      <w:r w:rsidR="00B11D16">
        <w:rPr>
          <w:rFonts w:ascii="Times New Roman" w:hAnsi="Times New Roman"/>
          <w:color w:val="auto"/>
        </w:rPr>
        <w:t xml:space="preserve"> </w:t>
      </w:r>
      <w:r w:rsidR="00D9676A" w:rsidRPr="00D9676A">
        <w:rPr>
          <w:rFonts w:ascii="Times New Roman" w:hAnsi="Times New Roman"/>
          <w:color w:val="auto"/>
        </w:rPr>
        <w:t xml:space="preserve">SAS BETEIG ENGINEERING </w:t>
      </w:r>
      <w:r w:rsidR="004476C0" w:rsidRPr="004476C0">
        <w:rPr>
          <w:rFonts w:ascii="Times New Roman" w:hAnsi="Times New Roman"/>
          <w:color w:val="auto"/>
        </w:rPr>
        <w:t>et l’Administrateur judiciaire ne seront liés par aucune obligation de confidentialité à ce titre, notamment en raison (</w:t>
      </w:r>
      <w:r w:rsidR="004476C0" w:rsidRPr="004476C0">
        <w:rPr>
          <w:rFonts w:ascii="Times New Roman" w:hAnsi="Times New Roman"/>
          <w:b/>
          <w:color w:val="auto"/>
        </w:rPr>
        <w:t>i</w:t>
      </w:r>
      <w:r w:rsidR="004476C0" w:rsidRPr="004476C0">
        <w:rPr>
          <w:rFonts w:ascii="Times New Roman" w:hAnsi="Times New Roman"/>
          <w:color w:val="auto"/>
        </w:rPr>
        <w:t>) des obligations d’information des salariés qui s’imposent à eux, ainsi que (</w:t>
      </w:r>
      <w:r w:rsidR="004476C0" w:rsidRPr="004476C0">
        <w:rPr>
          <w:rFonts w:ascii="Times New Roman" w:hAnsi="Times New Roman"/>
          <w:b/>
          <w:color w:val="auto"/>
        </w:rPr>
        <w:t>ii</w:t>
      </w:r>
      <w:r w:rsidR="004476C0" w:rsidRPr="004476C0">
        <w:rPr>
          <w:rFonts w:ascii="Times New Roman" w:hAnsi="Times New Roman"/>
          <w:color w:val="auto"/>
        </w:rPr>
        <w:t>) des obligations d’information résultant de la</w:t>
      </w:r>
      <w:r w:rsidR="00162BAA">
        <w:rPr>
          <w:rFonts w:ascii="Times New Roman" w:hAnsi="Times New Roman"/>
          <w:color w:val="auto"/>
        </w:rPr>
        <w:t xml:space="preserve"> procédure de </w:t>
      </w:r>
      <w:r w:rsidR="004565AE">
        <w:rPr>
          <w:rFonts w:ascii="Times New Roman" w:hAnsi="Times New Roman"/>
          <w:color w:val="auto"/>
        </w:rPr>
        <w:t>liquidation judiciaire</w:t>
      </w:r>
      <w:r w:rsidR="004476C0" w:rsidRPr="004476C0">
        <w:rPr>
          <w:rFonts w:ascii="Times New Roman" w:hAnsi="Times New Roman"/>
          <w:color w:val="auto"/>
        </w:rPr>
        <w:t xml:space="preserve"> de la part du </w:t>
      </w:r>
      <w:r w:rsidR="00D9676A">
        <w:rPr>
          <w:rFonts w:ascii="Times New Roman" w:hAnsi="Times New Roman"/>
          <w:color w:val="auto"/>
        </w:rPr>
        <w:t>t</w:t>
      </w:r>
      <w:r w:rsidR="004476C0" w:rsidRPr="004476C0">
        <w:rPr>
          <w:rFonts w:ascii="Times New Roman" w:hAnsi="Times New Roman"/>
          <w:color w:val="auto"/>
        </w:rPr>
        <w:t>ribunal d</w:t>
      </w:r>
      <w:r w:rsidR="00593546">
        <w:rPr>
          <w:rFonts w:ascii="Times New Roman" w:hAnsi="Times New Roman"/>
          <w:color w:val="auto"/>
        </w:rPr>
        <w:t xml:space="preserve">es </w:t>
      </w:r>
      <w:r w:rsidR="00D9676A">
        <w:rPr>
          <w:rFonts w:ascii="Times New Roman" w:hAnsi="Times New Roman"/>
          <w:color w:val="auto"/>
        </w:rPr>
        <w:t>a</w:t>
      </w:r>
      <w:r w:rsidR="00593546">
        <w:rPr>
          <w:rFonts w:ascii="Times New Roman" w:hAnsi="Times New Roman"/>
          <w:color w:val="auto"/>
        </w:rPr>
        <w:t xml:space="preserve">ctivités </w:t>
      </w:r>
      <w:r w:rsidR="00D9676A">
        <w:rPr>
          <w:rFonts w:ascii="Times New Roman" w:hAnsi="Times New Roman"/>
          <w:color w:val="auto"/>
        </w:rPr>
        <w:t>é</w:t>
      </w:r>
      <w:r w:rsidR="00593546">
        <w:rPr>
          <w:rFonts w:ascii="Times New Roman" w:hAnsi="Times New Roman"/>
          <w:color w:val="auto"/>
        </w:rPr>
        <w:t>conomiques</w:t>
      </w:r>
      <w:r w:rsidR="004476C0" w:rsidRPr="004476C0">
        <w:rPr>
          <w:rFonts w:ascii="Times New Roman" w:hAnsi="Times New Roman"/>
          <w:color w:val="auto"/>
        </w:rPr>
        <w:t xml:space="preserve"> de </w:t>
      </w:r>
      <w:r w:rsidR="003532DE">
        <w:rPr>
          <w:rFonts w:ascii="Times New Roman" w:hAnsi="Times New Roman"/>
          <w:color w:val="auto"/>
        </w:rPr>
        <w:t>Nanterre</w:t>
      </w:r>
      <w:r w:rsidR="004476C0" w:rsidRPr="004476C0">
        <w:rPr>
          <w:rFonts w:ascii="Times New Roman" w:hAnsi="Times New Roman"/>
          <w:color w:val="auto"/>
        </w:rPr>
        <w:t xml:space="preserve">, du Ministère public, de l’Administrateur judiciaire, et du Mandataire judiciaire. </w:t>
      </w:r>
    </w:p>
    <w:p w14:paraId="0139EB59" w14:textId="77777777" w:rsidR="004476C0" w:rsidRPr="004476C0" w:rsidRDefault="004476C0" w:rsidP="00DB72D3">
      <w:pPr>
        <w:tabs>
          <w:tab w:val="left" w:pos="5670"/>
        </w:tabs>
        <w:ind w:left="567" w:right="-306" w:hanging="567"/>
        <w:jc w:val="both"/>
        <w:rPr>
          <w:rFonts w:ascii="Times New Roman" w:hAnsi="Times New Roman"/>
        </w:rPr>
      </w:pPr>
    </w:p>
    <w:p w14:paraId="26066BCF" w14:textId="77777777" w:rsidR="004476C0" w:rsidRPr="004476C0" w:rsidRDefault="004476C0" w:rsidP="00DB72D3">
      <w:pPr>
        <w:keepNext/>
        <w:widowControl/>
        <w:autoSpaceDE/>
        <w:autoSpaceDN/>
        <w:adjustRightInd/>
        <w:ind w:right="-306"/>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ARTICLE 2 : OBLIGATIONS RELATIVES AUX INFORMATIONS CONFIDENTIELLES</w:t>
      </w:r>
    </w:p>
    <w:p w14:paraId="5F6299B3" w14:textId="77777777" w:rsidR="004476C0" w:rsidRPr="004476C0" w:rsidRDefault="004476C0" w:rsidP="00DB72D3">
      <w:pPr>
        <w:ind w:left="567"/>
        <w:jc w:val="both"/>
        <w:rPr>
          <w:rFonts w:ascii="Times New Roman" w:hAnsi="Times New Roman"/>
        </w:rPr>
      </w:pPr>
    </w:p>
    <w:p w14:paraId="64AF4187" w14:textId="50E54CBA" w:rsidR="004476C0" w:rsidRPr="00F16E67" w:rsidRDefault="003A31F4" w:rsidP="00DB72D3">
      <w:pPr>
        <w:keepNext/>
        <w:keepLines/>
        <w:tabs>
          <w:tab w:val="left" w:pos="851"/>
        </w:tabs>
        <w:ind w:left="851" w:right="-306" w:hanging="851"/>
        <w:jc w:val="both"/>
        <w:outlineLvl w:val="1"/>
        <w:rPr>
          <w:rFonts w:ascii="Times New Roman" w:hAnsi="Times New Roman"/>
          <w:bCs/>
          <w:iCs/>
          <w:color w:val="auto"/>
          <w:szCs w:val="28"/>
          <w:lang w:val="x-none" w:eastAsia="x-none"/>
        </w:rPr>
      </w:pPr>
      <w:r w:rsidRPr="003A31F4">
        <w:rPr>
          <w:rFonts w:ascii="Times New Roman" w:hAnsi="Times New Roman"/>
          <w:b/>
          <w:bCs/>
          <w:iCs/>
          <w:color w:val="auto"/>
          <w:szCs w:val="28"/>
          <w:lang w:eastAsia="x-none"/>
        </w:rPr>
        <w:t>2.1.</w:t>
      </w:r>
      <w:r>
        <w:rPr>
          <w:rFonts w:ascii="Times New Roman" w:hAnsi="Times New Roman"/>
          <w:b/>
          <w:bCs/>
          <w:iCs/>
          <w:color w:val="auto"/>
          <w:szCs w:val="28"/>
          <w:lang w:eastAsia="x-none"/>
        </w:rPr>
        <w:t xml:space="preserve"> </w:t>
      </w:r>
      <w:r>
        <w:rPr>
          <w:rFonts w:ascii="Times New Roman" w:hAnsi="Times New Roman"/>
          <w:b/>
          <w:bCs/>
          <w:iCs/>
          <w:color w:val="auto"/>
          <w:szCs w:val="28"/>
          <w:lang w:eastAsia="x-none"/>
        </w:rPr>
        <w:tab/>
      </w:r>
      <w:r w:rsidR="004476C0" w:rsidRPr="00F16E67">
        <w:rPr>
          <w:rFonts w:ascii="Times New Roman" w:hAnsi="Times New Roman"/>
          <w:bCs/>
          <w:iCs/>
          <w:color w:val="auto"/>
          <w:szCs w:val="28"/>
          <w:lang w:val="x-none" w:eastAsia="x-none"/>
        </w:rPr>
        <w:t>Les Informations Confidentielles seront communiquées exclusivement aux personnes habilitées par le Candidat et identifiées en annexe. Cette liste pourra être modifiée par notification préalable et écrite.</w:t>
      </w:r>
    </w:p>
    <w:p w14:paraId="3271C3F1" w14:textId="77777777" w:rsidR="004476C0" w:rsidRPr="00F16E67" w:rsidRDefault="004476C0" w:rsidP="00DB72D3">
      <w:pPr>
        <w:tabs>
          <w:tab w:val="left" w:pos="851"/>
        </w:tabs>
        <w:ind w:left="851" w:right="-306" w:hanging="851"/>
        <w:rPr>
          <w:rFonts w:ascii="Times New Roman" w:hAnsi="Times New Roman"/>
        </w:rPr>
      </w:pPr>
    </w:p>
    <w:p w14:paraId="5176BD9B" w14:textId="7623C0BA" w:rsidR="004476C0" w:rsidRPr="00F16E67" w:rsidRDefault="003A31F4" w:rsidP="00DB72D3">
      <w:pPr>
        <w:keepNext/>
        <w:keepLines/>
        <w:tabs>
          <w:tab w:val="left" w:pos="851"/>
        </w:tabs>
        <w:ind w:left="851" w:right="-306" w:hanging="851"/>
        <w:jc w:val="both"/>
        <w:outlineLvl w:val="1"/>
        <w:rPr>
          <w:rFonts w:ascii="Times New Roman" w:hAnsi="Times New Roman"/>
          <w:bCs/>
          <w:iCs/>
          <w:color w:val="auto"/>
          <w:szCs w:val="28"/>
          <w:lang w:val="x-none" w:eastAsia="x-none"/>
        </w:rPr>
      </w:pPr>
      <w:r w:rsidRPr="003A31F4">
        <w:rPr>
          <w:rFonts w:ascii="Times New Roman" w:hAnsi="Times New Roman"/>
          <w:b/>
          <w:bCs/>
          <w:iCs/>
          <w:color w:val="auto"/>
          <w:szCs w:val="28"/>
          <w:lang w:eastAsia="x-none"/>
        </w:rPr>
        <w:t>2.2.</w:t>
      </w:r>
      <w:r>
        <w:rPr>
          <w:rFonts w:ascii="Times New Roman" w:hAnsi="Times New Roman"/>
          <w:b/>
          <w:bCs/>
          <w:iCs/>
          <w:color w:val="auto"/>
          <w:szCs w:val="28"/>
          <w:lang w:eastAsia="x-none"/>
        </w:rPr>
        <w:t xml:space="preserve"> </w:t>
      </w:r>
      <w:r>
        <w:rPr>
          <w:rFonts w:ascii="Times New Roman" w:hAnsi="Times New Roman"/>
          <w:b/>
          <w:bCs/>
          <w:iCs/>
          <w:color w:val="auto"/>
          <w:szCs w:val="28"/>
          <w:lang w:eastAsia="x-none"/>
        </w:rPr>
        <w:tab/>
      </w:r>
      <w:r w:rsidR="004476C0" w:rsidRPr="00F16E67">
        <w:rPr>
          <w:rFonts w:ascii="Times New Roman" w:hAnsi="Times New Roman"/>
          <w:bCs/>
          <w:iCs/>
          <w:color w:val="auto"/>
          <w:szCs w:val="28"/>
          <w:lang w:val="x-none" w:eastAsia="x-none"/>
        </w:rPr>
        <w:t>Le Candidat s’engage à :</w:t>
      </w:r>
    </w:p>
    <w:p w14:paraId="5354C0F8" w14:textId="77777777" w:rsidR="004476C0" w:rsidRPr="004476C0" w:rsidRDefault="004476C0" w:rsidP="00DB72D3">
      <w:pPr>
        <w:tabs>
          <w:tab w:val="left" w:pos="851"/>
        </w:tabs>
        <w:ind w:left="851" w:hanging="851"/>
        <w:jc w:val="both"/>
        <w:rPr>
          <w:rFonts w:ascii="Times New Roman" w:hAnsi="Times New Roman"/>
        </w:rPr>
      </w:pPr>
    </w:p>
    <w:p w14:paraId="757BC5E1" w14:textId="4A4050F0" w:rsidR="004476C0" w:rsidRPr="004476C0" w:rsidRDefault="004476C0" w:rsidP="00DB72D3">
      <w:pPr>
        <w:widowControl/>
        <w:numPr>
          <w:ilvl w:val="0"/>
          <w:numId w:val="12"/>
        </w:numPr>
        <w:tabs>
          <w:tab w:val="clear" w:pos="1146"/>
          <w:tab w:val="left" w:pos="851"/>
        </w:tabs>
        <w:autoSpaceDE/>
        <w:autoSpaceDN/>
        <w:adjustRightInd/>
        <w:ind w:left="851" w:right="-306" w:hanging="425"/>
        <w:jc w:val="both"/>
        <w:rPr>
          <w:rFonts w:ascii="Times New Roman" w:hAnsi="Times New Roman"/>
        </w:rPr>
      </w:pPr>
      <w:r w:rsidRPr="004476C0">
        <w:rPr>
          <w:rFonts w:ascii="Times New Roman" w:hAnsi="Times New Roman"/>
        </w:rPr>
        <w:t>garder les Informations Confidentielles strictement confidentielles et à ne les divulguer ou les communiquer de quelque manière que ce soit à aucun tiers, en dehors de ceux des dirigeants, des salariés et/ou des conseils du Candidat (ci-après les « </w:t>
      </w:r>
      <w:r w:rsidRPr="004476C0">
        <w:rPr>
          <w:rFonts w:ascii="Times New Roman" w:hAnsi="Times New Roman"/>
          <w:b/>
        </w:rPr>
        <w:t>Représentants</w:t>
      </w:r>
      <w:r w:rsidRPr="004476C0">
        <w:rPr>
          <w:rFonts w:ascii="Times New Roman" w:hAnsi="Times New Roman"/>
        </w:rPr>
        <w:t> »), dont la connaissance desdites Informations Confidentielles est strictement nécessaire à l’appréciation par le Candidat de sa participation au Projet ;</w:t>
      </w:r>
    </w:p>
    <w:p w14:paraId="28633623" w14:textId="77777777" w:rsidR="004476C0" w:rsidRPr="004476C0" w:rsidRDefault="004476C0" w:rsidP="00DB72D3">
      <w:pPr>
        <w:widowControl/>
        <w:tabs>
          <w:tab w:val="left" w:pos="851"/>
        </w:tabs>
        <w:autoSpaceDE/>
        <w:autoSpaceDN/>
        <w:adjustRightInd/>
        <w:ind w:left="1134" w:right="-306" w:hanging="851"/>
        <w:jc w:val="both"/>
        <w:rPr>
          <w:rFonts w:ascii="Times New Roman" w:hAnsi="Times New Roman"/>
        </w:rPr>
      </w:pPr>
    </w:p>
    <w:p w14:paraId="5A67EC8A" w14:textId="7DEE4EFC" w:rsidR="004476C0" w:rsidRDefault="004476C0" w:rsidP="00593546">
      <w:pPr>
        <w:widowControl/>
        <w:numPr>
          <w:ilvl w:val="0"/>
          <w:numId w:val="12"/>
        </w:numPr>
        <w:tabs>
          <w:tab w:val="clear" w:pos="1146"/>
          <w:tab w:val="left" w:pos="851"/>
        </w:tabs>
        <w:autoSpaceDE/>
        <w:autoSpaceDN/>
        <w:adjustRightInd/>
        <w:ind w:left="851" w:right="-306" w:hanging="425"/>
        <w:jc w:val="both"/>
        <w:rPr>
          <w:rFonts w:ascii="Times New Roman" w:hAnsi="Times New Roman"/>
        </w:rPr>
      </w:pPr>
      <w:r w:rsidRPr="00921240">
        <w:rPr>
          <w:rFonts w:ascii="Times New Roman" w:hAnsi="Times New Roman"/>
        </w:rPr>
        <w:t xml:space="preserve">se porter fort du respect des termes de l’Accord de Confidentialité par ses Représentants internes à qui des Informations Confidentielles auront été communiquées, et faire signer par les conseils visés au paragraphe 2.2.i. ci-dessus, préalablement à la communication auxdits conseils de toute Information Confidentielle et à leur accès à la </w:t>
      </w:r>
      <w:r w:rsidR="00E64EE6">
        <w:rPr>
          <w:rFonts w:ascii="Times New Roman" w:hAnsi="Times New Roman"/>
          <w:i/>
        </w:rPr>
        <w:t>D</w:t>
      </w:r>
      <w:r w:rsidRPr="00921240">
        <w:rPr>
          <w:rFonts w:ascii="Times New Roman" w:hAnsi="Times New Roman"/>
          <w:i/>
        </w:rPr>
        <w:t>at</w:t>
      </w:r>
      <w:r w:rsidR="00E64EE6">
        <w:rPr>
          <w:rFonts w:ascii="Times New Roman" w:hAnsi="Times New Roman"/>
          <w:i/>
        </w:rPr>
        <w:t>a R</w:t>
      </w:r>
      <w:r w:rsidRPr="00921240">
        <w:rPr>
          <w:rFonts w:ascii="Times New Roman" w:hAnsi="Times New Roman"/>
          <w:i/>
        </w:rPr>
        <w:t>oom</w:t>
      </w:r>
      <w:r w:rsidRPr="00921240">
        <w:rPr>
          <w:rFonts w:ascii="Times New Roman" w:hAnsi="Times New Roman"/>
        </w:rPr>
        <w:t xml:space="preserve">, un accord de </w:t>
      </w:r>
      <w:r w:rsidR="00FB0422" w:rsidRPr="00921240">
        <w:rPr>
          <w:rFonts w:ascii="Times New Roman" w:hAnsi="Times New Roman"/>
        </w:rPr>
        <w:t xml:space="preserve"> c</w:t>
      </w:r>
      <w:r w:rsidRPr="00921240">
        <w:rPr>
          <w:rFonts w:ascii="Times New Roman" w:hAnsi="Times New Roman"/>
        </w:rPr>
        <w:t xml:space="preserve">onfidentialité dont les termes et conditions seront identiques ou d’effet équivalent à ceux de </w:t>
      </w:r>
      <w:r w:rsidR="00921240">
        <w:rPr>
          <w:rFonts w:ascii="Times New Roman" w:hAnsi="Times New Roman"/>
        </w:rPr>
        <w:t>l’</w:t>
      </w:r>
      <w:r w:rsidRPr="00921240">
        <w:rPr>
          <w:rFonts w:ascii="Times New Roman" w:hAnsi="Times New Roman"/>
        </w:rPr>
        <w:t>Accord de Confidentialité ;</w:t>
      </w:r>
    </w:p>
    <w:p w14:paraId="2C82BE87" w14:textId="77777777" w:rsidR="00593546" w:rsidRPr="00593546" w:rsidRDefault="00593546" w:rsidP="00593546">
      <w:pPr>
        <w:widowControl/>
        <w:tabs>
          <w:tab w:val="left" w:pos="851"/>
        </w:tabs>
        <w:autoSpaceDE/>
        <w:autoSpaceDN/>
        <w:adjustRightInd/>
        <w:ind w:left="426" w:right="-306"/>
        <w:jc w:val="both"/>
        <w:rPr>
          <w:rFonts w:ascii="Times New Roman" w:hAnsi="Times New Roman"/>
        </w:rPr>
      </w:pPr>
    </w:p>
    <w:p w14:paraId="3AA8B44C" w14:textId="3D4B2172" w:rsidR="004476C0" w:rsidRDefault="004476C0" w:rsidP="00593546">
      <w:pPr>
        <w:widowControl/>
        <w:numPr>
          <w:ilvl w:val="0"/>
          <w:numId w:val="12"/>
        </w:numPr>
        <w:tabs>
          <w:tab w:val="clear" w:pos="1146"/>
          <w:tab w:val="left" w:pos="851"/>
          <w:tab w:val="left" w:pos="1560"/>
        </w:tabs>
        <w:autoSpaceDE/>
        <w:autoSpaceDN/>
        <w:adjustRightInd/>
        <w:ind w:left="851" w:hanging="425"/>
        <w:jc w:val="both"/>
        <w:rPr>
          <w:rFonts w:ascii="Times New Roman" w:hAnsi="Times New Roman"/>
        </w:rPr>
      </w:pPr>
      <w:r w:rsidRPr="004476C0">
        <w:rPr>
          <w:rFonts w:ascii="Times New Roman" w:hAnsi="Times New Roman"/>
        </w:rPr>
        <w:t>prendre toute disposition nécessaire pour faire respecter lesdits engagements et obligations de confidentialité par les Représentants ;</w:t>
      </w:r>
    </w:p>
    <w:p w14:paraId="000A8C66" w14:textId="77777777" w:rsidR="00593546" w:rsidRDefault="00593546" w:rsidP="00593546">
      <w:pPr>
        <w:pStyle w:val="Paragraphedeliste"/>
      </w:pPr>
    </w:p>
    <w:p w14:paraId="7A79EBAC" w14:textId="77777777" w:rsidR="00D9676A" w:rsidRDefault="00D9676A" w:rsidP="00593546">
      <w:pPr>
        <w:pStyle w:val="Paragraphedeliste"/>
      </w:pPr>
    </w:p>
    <w:p w14:paraId="61F892FF" w14:textId="49A63FB5" w:rsidR="00593546" w:rsidRDefault="004476C0" w:rsidP="00593546">
      <w:pPr>
        <w:widowControl/>
        <w:numPr>
          <w:ilvl w:val="0"/>
          <w:numId w:val="12"/>
        </w:numPr>
        <w:tabs>
          <w:tab w:val="clear" w:pos="1146"/>
          <w:tab w:val="left" w:pos="851"/>
          <w:tab w:val="left" w:pos="1560"/>
        </w:tabs>
        <w:autoSpaceDE/>
        <w:autoSpaceDN/>
        <w:adjustRightInd/>
        <w:ind w:left="851" w:hanging="425"/>
        <w:jc w:val="both"/>
        <w:rPr>
          <w:rFonts w:ascii="Times New Roman" w:hAnsi="Times New Roman"/>
        </w:rPr>
      </w:pPr>
      <w:r w:rsidRPr="00593546">
        <w:rPr>
          <w:rFonts w:ascii="Times New Roman" w:hAnsi="Times New Roman"/>
        </w:rPr>
        <w:t xml:space="preserve">utiliser et exploiter les Informations Confidentielles, ou en permettre l’utilisation et l’exploitation, dans le seul cadre, et pour les seuls besoins, de l’appréciation par le Candidat de son éventuelle participation au Projet et ne permettre aucune autre utilisation ou exploitation, directe ou indirecte, des Informations Confidentielles. En particulier, le Candidat s’engage à ne pas utiliser les Informations Confidentielles pour faire concurrence à la </w:t>
      </w:r>
      <w:r w:rsidR="00D9676A" w:rsidRPr="00D9676A">
        <w:rPr>
          <w:rFonts w:ascii="Times New Roman" w:hAnsi="Times New Roman"/>
        </w:rPr>
        <w:t xml:space="preserve">SAS BETEIG ENGINEERING </w:t>
      </w:r>
      <w:r w:rsidRPr="00593546">
        <w:rPr>
          <w:rFonts w:ascii="Times New Roman" w:hAnsi="Times New Roman"/>
        </w:rPr>
        <w:t xml:space="preserve">et les sociétés qui lui sont apparentées et à ce titre s’interdit de prendre contact directement ou indirectement avec les clients et fournisseurs de la </w:t>
      </w:r>
      <w:r w:rsidR="00D9676A" w:rsidRPr="00D9676A">
        <w:rPr>
          <w:rFonts w:ascii="Times New Roman" w:hAnsi="Times New Roman"/>
        </w:rPr>
        <w:t>SAS BETEIG ENGINEERING</w:t>
      </w:r>
      <w:r w:rsidRPr="00593546">
        <w:rPr>
          <w:rFonts w:ascii="Times New Roman" w:hAnsi="Times New Roman"/>
        </w:rPr>
        <w:t xml:space="preserve">, sauf accord préalable écrit de la </w:t>
      </w:r>
      <w:r w:rsidR="00D9676A" w:rsidRPr="00D9676A">
        <w:rPr>
          <w:rFonts w:ascii="Times New Roman" w:hAnsi="Times New Roman"/>
        </w:rPr>
        <w:t xml:space="preserve">SAS BETEIG ENGINEERING </w:t>
      </w:r>
      <w:r w:rsidRPr="00593546">
        <w:rPr>
          <w:rFonts w:ascii="Times New Roman" w:hAnsi="Times New Roman"/>
        </w:rPr>
        <w:t>et de l’Administrateur judiciaire</w:t>
      </w:r>
      <w:r w:rsidR="00F16E67" w:rsidRPr="00593546">
        <w:rPr>
          <w:rFonts w:ascii="Times New Roman" w:hAnsi="Times New Roman"/>
        </w:rPr>
        <w:t> ;</w:t>
      </w:r>
    </w:p>
    <w:p w14:paraId="182C18AE" w14:textId="77777777" w:rsidR="00593546" w:rsidRDefault="00593546" w:rsidP="00593546">
      <w:pPr>
        <w:pStyle w:val="Paragraphedeliste"/>
      </w:pPr>
    </w:p>
    <w:p w14:paraId="75E39731" w14:textId="71DAB3C7" w:rsidR="00593546" w:rsidRDefault="004476C0" w:rsidP="00593546">
      <w:pPr>
        <w:widowControl/>
        <w:numPr>
          <w:ilvl w:val="0"/>
          <w:numId w:val="12"/>
        </w:numPr>
        <w:tabs>
          <w:tab w:val="clear" w:pos="1146"/>
          <w:tab w:val="left" w:pos="851"/>
          <w:tab w:val="left" w:pos="1560"/>
        </w:tabs>
        <w:autoSpaceDE/>
        <w:autoSpaceDN/>
        <w:adjustRightInd/>
        <w:ind w:left="851" w:hanging="425"/>
        <w:jc w:val="both"/>
        <w:rPr>
          <w:rFonts w:ascii="Times New Roman" w:hAnsi="Times New Roman"/>
        </w:rPr>
      </w:pPr>
      <w:r w:rsidRPr="00593546">
        <w:rPr>
          <w:rFonts w:ascii="Times New Roman" w:hAnsi="Times New Roman"/>
        </w:rPr>
        <w:t xml:space="preserve">informer la </w:t>
      </w:r>
      <w:r w:rsidR="00D9676A" w:rsidRPr="00D9676A">
        <w:rPr>
          <w:rFonts w:ascii="Times New Roman" w:hAnsi="Times New Roman"/>
        </w:rPr>
        <w:t xml:space="preserve">SAS BETEIG ENGINEERING </w:t>
      </w:r>
      <w:r w:rsidRPr="00593546">
        <w:rPr>
          <w:rFonts w:ascii="Times New Roman" w:hAnsi="Times New Roman"/>
        </w:rPr>
        <w:t>et l’Administrateur judiciaire d’un quelconque manquement du Candidat lui-même ou de l’un de ses Représentants aux termes de l’Accord de Confidentialité et lui fournir toute assistance possible afin d’y remédier et à tout le moins d’en minimiser ses effets ;</w:t>
      </w:r>
    </w:p>
    <w:p w14:paraId="372C2105" w14:textId="77777777" w:rsidR="00593546" w:rsidRDefault="00593546" w:rsidP="00593546">
      <w:pPr>
        <w:pStyle w:val="Paragraphedeliste"/>
      </w:pPr>
    </w:p>
    <w:p w14:paraId="64E8D578" w14:textId="15D97AE8" w:rsidR="004476C0" w:rsidRPr="00593546" w:rsidRDefault="004476C0" w:rsidP="00593546">
      <w:pPr>
        <w:widowControl/>
        <w:numPr>
          <w:ilvl w:val="0"/>
          <w:numId w:val="12"/>
        </w:numPr>
        <w:tabs>
          <w:tab w:val="clear" w:pos="1146"/>
          <w:tab w:val="left" w:pos="851"/>
          <w:tab w:val="left" w:pos="1560"/>
        </w:tabs>
        <w:autoSpaceDE/>
        <w:autoSpaceDN/>
        <w:adjustRightInd/>
        <w:ind w:left="851" w:hanging="425"/>
        <w:jc w:val="both"/>
        <w:rPr>
          <w:rFonts w:ascii="Times New Roman" w:hAnsi="Times New Roman"/>
        </w:rPr>
      </w:pPr>
      <w:r w:rsidRPr="00593546">
        <w:rPr>
          <w:rFonts w:ascii="Times New Roman" w:hAnsi="Times New Roman"/>
        </w:rPr>
        <w:t>ne pas initier ou accepter d’engager sans accord préalable écrit de la</w:t>
      </w:r>
      <w:r w:rsidR="00593546">
        <w:rPr>
          <w:rFonts w:ascii="Times New Roman" w:hAnsi="Times New Roman"/>
        </w:rPr>
        <w:t xml:space="preserve"> </w:t>
      </w:r>
      <w:r w:rsidR="00D9676A" w:rsidRPr="00D9676A">
        <w:rPr>
          <w:rFonts w:ascii="Times New Roman" w:hAnsi="Times New Roman"/>
        </w:rPr>
        <w:t xml:space="preserve">SAS BETEIG ENGINEERING </w:t>
      </w:r>
      <w:r w:rsidRPr="00593546">
        <w:rPr>
          <w:rFonts w:ascii="Times New Roman" w:hAnsi="Times New Roman"/>
        </w:rPr>
        <w:t xml:space="preserve">et de l’Administrateur judiciaire, des contacts de quelque nature que ce soit avec le personnel de la </w:t>
      </w:r>
      <w:r w:rsidR="00D9676A" w:rsidRPr="00D9676A">
        <w:rPr>
          <w:rFonts w:ascii="Times New Roman" w:hAnsi="Times New Roman"/>
        </w:rPr>
        <w:t xml:space="preserve">SAS BETEIG ENGINEERING </w:t>
      </w:r>
      <w:r w:rsidRPr="00593546">
        <w:rPr>
          <w:rFonts w:ascii="Times New Roman" w:hAnsi="Times New Roman"/>
        </w:rPr>
        <w:t xml:space="preserve">ou avec d’autres personnes ayant une relation actuelle ou potentielle avec la </w:t>
      </w:r>
      <w:r w:rsidR="00D9676A" w:rsidRPr="00D9676A">
        <w:rPr>
          <w:rFonts w:ascii="Times New Roman" w:hAnsi="Times New Roman"/>
        </w:rPr>
        <w:t>SAS BETEIG ENGINEERING</w:t>
      </w:r>
      <w:r w:rsidR="00E64EE6" w:rsidRPr="00593546">
        <w:rPr>
          <w:rFonts w:ascii="Times New Roman" w:hAnsi="Times New Roman"/>
        </w:rPr>
        <w:t>.</w:t>
      </w:r>
    </w:p>
    <w:p w14:paraId="4C992153" w14:textId="77777777" w:rsidR="00FB0422" w:rsidRDefault="00FB0422" w:rsidP="00DB72D3">
      <w:pPr>
        <w:pStyle w:val="Paragraphedeliste"/>
      </w:pPr>
    </w:p>
    <w:p w14:paraId="164F375C" w14:textId="16A19997" w:rsidR="004476C0" w:rsidRPr="003A31F4" w:rsidRDefault="004476C0" w:rsidP="0086251D">
      <w:pPr>
        <w:pStyle w:val="Paragraphedeliste"/>
        <w:keepNext/>
        <w:keepLines/>
        <w:numPr>
          <w:ilvl w:val="1"/>
          <w:numId w:val="19"/>
        </w:numPr>
        <w:ind w:left="851" w:hanging="1135"/>
        <w:jc w:val="both"/>
        <w:outlineLvl w:val="1"/>
        <w:rPr>
          <w:bCs/>
          <w:iCs/>
          <w:szCs w:val="28"/>
          <w:lang w:val="x-none" w:eastAsia="x-none"/>
        </w:rPr>
      </w:pPr>
      <w:r w:rsidRPr="003A31F4">
        <w:rPr>
          <w:bCs/>
          <w:iCs/>
          <w:szCs w:val="28"/>
          <w:lang w:val="x-none" w:eastAsia="x-none"/>
        </w:rPr>
        <w:t xml:space="preserve">Si le Candidat était toutefois contraint par la loi, ou une autorité judiciaire ou administrative habilitée, de révéler tout ou partie des Informations Confidentielles, le Candidat s’engage à en informer la </w:t>
      </w:r>
      <w:r w:rsidR="00D9676A" w:rsidRPr="00D9676A">
        <w:rPr>
          <w:bCs/>
          <w:iCs/>
          <w:szCs w:val="28"/>
          <w:lang w:val="x-none" w:eastAsia="x-none"/>
        </w:rPr>
        <w:t xml:space="preserve">SAS BETEIG ENGINEERING </w:t>
      </w:r>
      <w:r w:rsidRPr="003A31F4">
        <w:rPr>
          <w:bCs/>
          <w:iCs/>
          <w:szCs w:val="28"/>
          <w:lang w:val="x-none" w:eastAsia="x-none"/>
        </w:rPr>
        <w:t xml:space="preserve">et l’Administrateur judiciaire, avec un délai de préavis suffisant afin qu’ils puissent, le cas échéant, prendre toute mesure ou action de protection et que soit possible une consultation préalable sur l'étendue et le calendrier de la divulgation envisagée. </w:t>
      </w:r>
    </w:p>
    <w:p w14:paraId="780B7280" w14:textId="77777777" w:rsidR="004476C0" w:rsidRPr="00F16E67" w:rsidRDefault="004476C0" w:rsidP="0086251D">
      <w:pPr>
        <w:keepNext/>
        <w:ind w:left="851" w:hanging="1135"/>
        <w:jc w:val="both"/>
        <w:rPr>
          <w:rFonts w:ascii="Times New Roman" w:hAnsi="Times New Roman"/>
          <w:bCs/>
        </w:rPr>
      </w:pPr>
    </w:p>
    <w:p w14:paraId="3AD7983F" w14:textId="432F26CD" w:rsidR="00862A63" w:rsidRPr="00921240" w:rsidRDefault="004476C0" w:rsidP="0086251D">
      <w:pPr>
        <w:pStyle w:val="Paragraphedeliste"/>
        <w:keepNext/>
        <w:keepLines/>
        <w:numPr>
          <w:ilvl w:val="1"/>
          <w:numId w:val="19"/>
        </w:numPr>
        <w:ind w:left="851" w:hanging="1135"/>
        <w:jc w:val="both"/>
        <w:outlineLvl w:val="1"/>
        <w:rPr>
          <w:bCs/>
          <w:iCs/>
          <w:szCs w:val="28"/>
          <w:lang w:val="x-none" w:eastAsia="x-none"/>
        </w:rPr>
      </w:pPr>
      <w:r w:rsidRPr="003A31F4">
        <w:rPr>
          <w:bCs/>
          <w:iCs/>
          <w:szCs w:val="28"/>
          <w:lang w:val="x-none" w:eastAsia="x-none"/>
        </w:rPr>
        <w:t xml:space="preserve">L’Accord ne saurait, en aucune manière, créer de rapport de droit entre les Parties en dehors de l’objet pour lequel il a été prévu et ne peut être interprété comme obligeant la </w:t>
      </w:r>
      <w:r w:rsidR="00D9676A" w:rsidRPr="00D9676A">
        <w:rPr>
          <w:bCs/>
          <w:iCs/>
          <w:szCs w:val="28"/>
          <w:lang w:val="x-none" w:eastAsia="x-none"/>
        </w:rPr>
        <w:t xml:space="preserve">SAS BETEIG ENGINEERING </w:t>
      </w:r>
      <w:r w:rsidRPr="003A31F4">
        <w:rPr>
          <w:bCs/>
          <w:iCs/>
          <w:szCs w:val="28"/>
          <w:lang w:val="x-none" w:eastAsia="x-none"/>
        </w:rPr>
        <w:t xml:space="preserve">ou l’Administrateur judiciaire à communiquer des Informations Confidentielles au Candidat. En outre, il ne saurait être interprété comme établissant la conclusion d’un accord de principe relatif au Projet visé dans le préambule. </w:t>
      </w:r>
    </w:p>
    <w:p w14:paraId="0488B01B" w14:textId="77777777" w:rsidR="00862A63" w:rsidRPr="00F16E67" w:rsidRDefault="00862A63" w:rsidP="0086251D">
      <w:pPr>
        <w:tabs>
          <w:tab w:val="left" w:pos="1560"/>
        </w:tabs>
        <w:ind w:left="1560" w:hanging="1276"/>
        <w:jc w:val="both"/>
        <w:rPr>
          <w:rFonts w:ascii="Times New Roman" w:hAnsi="Times New Roman"/>
          <w:bCs/>
          <w:highlight w:val="yellow"/>
        </w:rPr>
      </w:pPr>
    </w:p>
    <w:p w14:paraId="5133743C" w14:textId="10DBD135" w:rsidR="004476C0" w:rsidRDefault="004476C0" w:rsidP="00D9676A">
      <w:pPr>
        <w:keepNext/>
        <w:keepLines/>
        <w:numPr>
          <w:ilvl w:val="1"/>
          <w:numId w:val="19"/>
        </w:numPr>
        <w:ind w:left="850" w:hanging="1134"/>
        <w:jc w:val="both"/>
        <w:outlineLvl w:val="1"/>
        <w:rPr>
          <w:rFonts w:ascii="Times New Roman" w:hAnsi="Times New Roman"/>
          <w:bCs/>
          <w:iCs/>
          <w:color w:val="auto"/>
          <w:szCs w:val="28"/>
          <w:lang w:val="x-none" w:eastAsia="x-none"/>
        </w:rPr>
      </w:pPr>
      <w:r w:rsidRPr="009543FC">
        <w:rPr>
          <w:rFonts w:ascii="Times New Roman" w:hAnsi="Times New Roman"/>
          <w:bCs/>
          <w:iCs/>
          <w:color w:val="auto"/>
          <w:szCs w:val="28"/>
          <w:lang w:val="x-none" w:eastAsia="x-none"/>
        </w:rPr>
        <w:t xml:space="preserve">Le Candidat est responsable pour lui-même et pour ses Représentants internes de tout manquement à l’Accord de Confidentialité et s’engage à indemniser la </w:t>
      </w:r>
      <w:r w:rsidR="00D9676A" w:rsidRPr="00D9676A">
        <w:rPr>
          <w:rFonts w:ascii="Times New Roman" w:hAnsi="Times New Roman"/>
          <w:bCs/>
          <w:iCs/>
          <w:color w:val="auto"/>
          <w:szCs w:val="28"/>
          <w:lang w:val="x-none" w:eastAsia="x-none"/>
        </w:rPr>
        <w:t xml:space="preserve">SAS BETEIG ENGINEERING </w:t>
      </w:r>
      <w:r w:rsidRPr="009543FC">
        <w:rPr>
          <w:rFonts w:ascii="Times New Roman" w:hAnsi="Times New Roman"/>
          <w:bCs/>
          <w:iCs/>
          <w:color w:val="auto"/>
          <w:szCs w:val="28"/>
          <w:lang w:val="x-none" w:eastAsia="x-none"/>
        </w:rPr>
        <w:t>et toute société du groupe de tous préjudices qui pourraient résulter, directement ou indirectement, de la divulgation, de l’utilisation ou de l’exploitation d’Information(s) Confidentielle(s) en contravention avec les termes de l’Accord de Confidentialité ou de tout autre manquement par le Candidat ou l’un de ses Représentants internes à ses engagements ou obligations résultant de l’Accord de Confidentialité. Le Candidat s'engage en outre, comme indiqué ci-dessus, pour ses Représentants externes, à leur faire signer un Accord de Confidentialité conforme au présent document avant toute communication.</w:t>
      </w:r>
    </w:p>
    <w:p w14:paraId="0B969D29" w14:textId="77777777" w:rsidR="00D9676A" w:rsidRDefault="00D9676A" w:rsidP="00D9676A">
      <w:pPr>
        <w:pStyle w:val="Paragraphedeliste"/>
        <w:rPr>
          <w:bCs/>
          <w:iCs/>
          <w:szCs w:val="28"/>
          <w:lang w:val="x-none" w:eastAsia="x-none"/>
        </w:rPr>
      </w:pPr>
    </w:p>
    <w:p w14:paraId="38DCD9A7" w14:textId="77777777" w:rsidR="00D9676A" w:rsidRDefault="00D9676A" w:rsidP="00D9676A">
      <w:pPr>
        <w:keepNext/>
        <w:keepLines/>
        <w:jc w:val="both"/>
        <w:outlineLvl w:val="1"/>
        <w:rPr>
          <w:rFonts w:ascii="Times New Roman" w:hAnsi="Times New Roman"/>
          <w:bCs/>
          <w:iCs/>
          <w:color w:val="auto"/>
          <w:szCs w:val="28"/>
          <w:lang w:val="x-none" w:eastAsia="x-none"/>
        </w:rPr>
      </w:pPr>
    </w:p>
    <w:p w14:paraId="29C39B7B" w14:textId="77777777" w:rsidR="00D9676A" w:rsidRDefault="00D9676A" w:rsidP="00D9676A">
      <w:pPr>
        <w:keepNext/>
        <w:keepLines/>
        <w:jc w:val="both"/>
        <w:outlineLvl w:val="1"/>
        <w:rPr>
          <w:rFonts w:ascii="Times New Roman" w:hAnsi="Times New Roman"/>
          <w:bCs/>
          <w:iCs/>
          <w:color w:val="auto"/>
          <w:szCs w:val="28"/>
          <w:lang w:val="x-none" w:eastAsia="x-none"/>
        </w:rPr>
      </w:pPr>
    </w:p>
    <w:p w14:paraId="707460E8" w14:textId="77777777" w:rsidR="00D9676A" w:rsidRDefault="00D9676A" w:rsidP="00D9676A">
      <w:pPr>
        <w:keepNext/>
        <w:keepLines/>
        <w:jc w:val="both"/>
        <w:outlineLvl w:val="1"/>
        <w:rPr>
          <w:rFonts w:ascii="Times New Roman" w:hAnsi="Times New Roman"/>
          <w:bCs/>
          <w:iCs/>
          <w:color w:val="auto"/>
          <w:szCs w:val="28"/>
          <w:lang w:val="x-none" w:eastAsia="x-none"/>
        </w:rPr>
      </w:pPr>
    </w:p>
    <w:p w14:paraId="64366FD1" w14:textId="77777777" w:rsidR="00D9676A" w:rsidRDefault="00D9676A" w:rsidP="00D9676A">
      <w:pPr>
        <w:keepNext/>
        <w:keepLines/>
        <w:jc w:val="both"/>
        <w:outlineLvl w:val="1"/>
        <w:rPr>
          <w:rFonts w:ascii="Times New Roman" w:hAnsi="Times New Roman"/>
          <w:bCs/>
          <w:iCs/>
          <w:color w:val="auto"/>
          <w:szCs w:val="28"/>
          <w:lang w:val="x-none" w:eastAsia="x-none"/>
        </w:rPr>
      </w:pPr>
    </w:p>
    <w:p w14:paraId="69C811E9" w14:textId="77777777" w:rsidR="004565AE" w:rsidRDefault="004565AE" w:rsidP="00D9676A">
      <w:pPr>
        <w:keepNext/>
        <w:keepLines/>
        <w:jc w:val="both"/>
        <w:outlineLvl w:val="1"/>
        <w:rPr>
          <w:rFonts w:ascii="Times New Roman" w:hAnsi="Times New Roman"/>
          <w:bCs/>
          <w:iCs/>
          <w:color w:val="auto"/>
          <w:szCs w:val="28"/>
          <w:lang w:val="x-none" w:eastAsia="x-none"/>
        </w:rPr>
      </w:pPr>
    </w:p>
    <w:p w14:paraId="398148C7" w14:textId="77777777" w:rsidR="00D9676A" w:rsidRPr="009543FC" w:rsidRDefault="00D9676A" w:rsidP="00D9676A">
      <w:pPr>
        <w:keepNext/>
        <w:keepLines/>
        <w:jc w:val="both"/>
        <w:outlineLvl w:val="1"/>
        <w:rPr>
          <w:rFonts w:ascii="Times New Roman" w:hAnsi="Times New Roman"/>
          <w:bCs/>
          <w:iCs/>
          <w:color w:val="auto"/>
          <w:szCs w:val="28"/>
          <w:lang w:val="x-none" w:eastAsia="x-none"/>
        </w:rPr>
      </w:pPr>
    </w:p>
    <w:p w14:paraId="40D4A4BD" w14:textId="77777777" w:rsidR="00593546" w:rsidRPr="004476C0" w:rsidRDefault="00593546" w:rsidP="00D9676A">
      <w:pPr>
        <w:tabs>
          <w:tab w:val="left" w:pos="1134"/>
          <w:tab w:val="left" w:pos="1560"/>
        </w:tabs>
        <w:jc w:val="both"/>
        <w:rPr>
          <w:rFonts w:ascii="Times New Roman" w:hAnsi="Times New Roman"/>
          <w:bCs/>
          <w:highlight w:val="yellow"/>
        </w:rPr>
      </w:pPr>
    </w:p>
    <w:p w14:paraId="7A366BD0" w14:textId="77777777" w:rsidR="004476C0" w:rsidRPr="004476C0" w:rsidRDefault="004476C0" w:rsidP="0086251D">
      <w:pPr>
        <w:keepNext/>
        <w:widowControl/>
        <w:tabs>
          <w:tab w:val="left" w:pos="567"/>
        </w:tabs>
        <w:autoSpaceDE/>
        <w:autoSpaceDN/>
        <w:adjustRightInd/>
        <w:ind w:left="-284"/>
        <w:jc w:val="both"/>
        <w:outlineLvl w:val="0"/>
        <w:rPr>
          <w:rFonts w:ascii="Times New Roman" w:hAnsi="Times New Roman"/>
          <w:b/>
          <w:color w:val="auto"/>
          <w:kern w:val="32"/>
          <w:szCs w:val="32"/>
          <w:u w:val="single"/>
          <w:lang w:val="x-none" w:eastAsia="x-none"/>
        </w:rPr>
      </w:pPr>
      <w:r w:rsidRPr="004476C0">
        <w:rPr>
          <w:rFonts w:ascii="Times New Roman" w:hAnsi="Times New Roman"/>
          <w:b/>
          <w:bCs/>
          <w:color w:val="auto"/>
          <w:kern w:val="32"/>
          <w:szCs w:val="32"/>
          <w:u w:val="single"/>
          <w:lang w:val="x-none" w:eastAsia="x-none"/>
        </w:rPr>
        <w:lastRenderedPageBreak/>
        <w:t>ARTICLE 3 : EXCLUSIONS</w:t>
      </w:r>
    </w:p>
    <w:p w14:paraId="14D3151C" w14:textId="77777777" w:rsidR="004476C0" w:rsidRPr="004476C0" w:rsidRDefault="004476C0" w:rsidP="00DB72D3">
      <w:pPr>
        <w:ind w:left="567"/>
        <w:jc w:val="both"/>
        <w:rPr>
          <w:rFonts w:ascii="Times New Roman" w:hAnsi="Times New Roman"/>
        </w:rPr>
      </w:pPr>
    </w:p>
    <w:p w14:paraId="00DD811B" w14:textId="77777777" w:rsidR="004476C0" w:rsidRPr="004476C0" w:rsidRDefault="004476C0" w:rsidP="00DB72D3">
      <w:pPr>
        <w:ind w:right="-165"/>
        <w:jc w:val="both"/>
        <w:rPr>
          <w:rFonts w:ascii="Times New Roman" w:hAnsi="Times New Roman"/>
        </w:rPr>
      </w:pPr>
      <w:r w:rsidRPr="004476C0">
        <w:rPr>
          <w:rFonts w:ascii="Times New Roman" w:hAnsi="Times New Roman"/>
        </w:rPr>
        <w:t>Les engagements de confidentialité des Parties ne s’appliqueront pas :</w:t>
      </w:r>
    </w:p>
    <w:p w14:paraId="4CAEA98C" w14:textId="77777777" w:rsidR="004476C0" w:rsidRPr="004476C0" w:rsidRDefault="004476C0" w:rsidP="00DB72D3">
      <w:pPr>
        <w:ind w:left="567" w:right="-165"/>
        <w:jc w:val="both"/>
        <w:rPr>
          <w:rFonts w:ascii="Times New Roman" w:hAnsi="Times New Roman"/>
        </w:rPr>
      </w:pPr>
    </w:p>
    <w:p w14:paraId="63AB374D" w14:textId="77777777" w:rsidR="004476C0" w:rsidRPr="004476C0" w:rsidRDefault="004476C0" w:rsidP="00DB72D3">
      <w:pPr>
        <w:widowControl/>
        <w:numPr>
          <w:ilvl w:val="0"/>
          <w:numId w:val="11"/>
        </w:numPr>
        <w:autoSpaceDE/>
        <w:autoSpaceDN/>
        <w:adjustRightInd/>
        <w:ind w:left="1276" w:right="-165" w:hanging="425"/>
        <w:jc w:val="both"/>
        <w:rPr>
          <w:rFonts w:ascii="Times New Roman" w:hAnsi="Times New Roman"/>
        </w:rPr>
      </w:pPr>
      <w:r w:rsidRPr="004476C0">
        <w:rPr>
          <w:rFonts w:ascii="Times New Roman" w:hAnsi="Times New Roman"/>
        </w:rPr>
        <w:t>aux informations qui sont entrées dans le domaine public préalablement à leur communication ;</w:t>
      </w:r>
    </w:p>
    <w:p w14:paraId="3A75694D" w14:textId="77777777" w:rsidR="004476C0" w:rsidRPr="004476C0" w:rsidRDefault="004476C0" w:rsidP="00DB72D3">
      <w:pPr>
        <w:widowControl/>
        <w:autoSpaceDE/>
        <w:autoSpaceDN/>
        <w:adjustRightInd/>
        <w:ind w:left="1276" w:right="-165"/>
        <w:jc w:val="both"/>
        <w:rPr>
          <w:rFonts w:ascii="Times New Roman" w:hAnsi="Times New Roman"/>
        </w:rPr>
      </w:pPr>
    </w:p>
    <w:p w14:paraId="24DA00DF" w14:textId="77777777" w:rsidR="00593546" w:rsidRDefault="004476C0" w:rsidP="00593546">
      <w:pPr>
        <w:widowControl/>
        <w:numPr>
          <w:ilvl w:val="0"/>
          <w:numId w:val="11"/>
        </w:numPr>
        <w:autoSpaceDE/>
        <w:autoSpaceDN/>
        <w:adjustRightInd/>
        <w:ind w:left="1276" w:right="-165" w:hanging="425"/>
        <w:jc w:val="both"/>
        <w:rPr>
          <w:rFonts w:ascii="Times New Roman" w:hAnsi="Times New Roman"/>
        </w:rPr>
      </w:pPr>
      <w:r w:rsidRPr="004476C0">
        <w:rPr>
          <w:rFonts w:ascii="Times New Roman" w:hAnsi="Times New Roman"/>
        </w:rPr>
        <w:t>aux informations qui, après leur communication, sont portées à la connaissance du public d’une façon quelconque, sauf faute ou négligence du Candidat ;</w:t>
      </w:r>
    </w:p>
    <w:p w14:paraId="5A60200F" w14:textId="77777777" w:rsidR="00593546" w:rsidRDefault="00593546" w:rsidP="00593546">
      <w:pPr>
        <w:pStyle w:val="Paragraphedeliste"/>
      </w:pPr>
    </w:p>
    <w:p w14:paraId="23554FF9" w14:textId="77777777" w:rsidR="00593546" w:rsidRDefault="004476C0" w:rsidP="00593546">
      <w:pPr>
        <w:widowControl/>
        <w:numPr>
          <w:ilvl w:val="0"/>
          <w:numId w:val="11"/>
        </w:numPr>
        <w:autoSpaceDE/>
        <w:autoSpaceDN/>
        <w:adjustRightInd/>
        <w:ind w:left="1276" w:right="-165" w:hanging="425"/>
        <w:jc w:val="both"/>
        <w:rPr>
          <w:rFonts w:ascii="Times New Roman" w:hAnsi="Times New Roman"/>
        </w:rPr>
      </w:pPr>
      <w:r w:rsidRPr="00593546">
        <w:rPr>
          <w:rFonts w:ascii="Times New Roman" w:hAnsi="Times New Roman"/>
        </w:rPr>
        <w:t>aux informations pour lesquelles le Candidat pourra établir qu’elles étaient en sa possession avant que la Partie émettrice ne les lui ait communiquées et qu’elles n’avaient pas été obtenues, directement ou indirectement, sous le sceau du secret ;</w:t>
      </w:r>
    </w:p>
    <w:p w14:paraId="1AE9C34C" w14:textId="77777777" w:rsidR="00593546" w:rsidRDefault="00593546" w:rsidP="00593546">
      <w:pPr>
        <w:pStyle w:val="Paragraphedeliste"/>
      </w:pPr>
    </w:p>
    <w:p w14:paraId="06F21279" w14:textId="24386A5E" w:rsidR="004476C0" w:rsidRPr="00593546" w:rsidRDefault="004476C0" w:rsidP="00593546">
      <w:pPr>
        <w:widowControl/>
        <w:numPr>
          <w:ilvl w:val="0"/>
          <w:numId w:val="11"/>
        </w:numPr>
        <w:autoSpaceDE/>
        <w:autoSpaceDN/>
        <w:adjustRightInd/>
        <w:ind w:left="1276" w:right="-165" w:hanging="425"/>
        <w:jc w:val="both"/>
        <w:rPr>
          <w:rFonts w:ascii="Times New Roman" w:hAnsi="Times New Roman"/>
        </w:rPr>
      </w:pPr>
      <w:r w:rsidRPr="00593546">
        <w:rPr>
          <w:rFonts w:ascii="Times New Roman" w:hAnsi="Times New Roman"/>
        </w:rPr>
        <w:t>aux informations qui ont été communiquées au Candidat  par un tiers de bonne foi et pour lesquelles le Candidat peut établir sans contestation possible que ledit tiers y a eu accès de façon licite et sans contrevenir à une quelconque obligation légale ou contractuelle de confidentialité.</w:t>
      </w:r>
    </w:p>
    <w:p w14:paraId="0FBB6056" w14:textId="77777777" w:rsidR="004476C0" w:rsidRPr="004476C0" w:rsidRDefault="004476C0" w:rsidP="00DB72D3">
      <w:pPr>
        <w:ind w:right="-165"/>
        <w:jc w:val="both"/>
        <w:rPr>
          <w:rFonts w:ascii="Times New Roman" w:hAnsi="Times New Roman"/>
        </w:rPr>
      </w:pPr>
    </w:p>
    <w:p w14:paraId="226B7572" w14:textId="6EB763C4" w:rsidR="004476C0" w:rsidRDefault="004476C0" w:rsidP="0086251D">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 xml:space="preserve">ARTICLE 4 : PROPRIETE </w:t>
      </w:r>
      <w:r w:rsidR="0086251D">
        <w:rPr>
          <w:rFonts w:ascii="Times New Roman" w:hAnsi="Times New Roman"/>
          <w:b/>
          <w:bCs/>
          <w:color w:val="auto"/>
          <w:kern w:val="32"/>
          <w:szCs w:val="32"/>
          <w:u w:val="single"/>
          <w:lang w:val="x-none" w:eastAsia="x-none"/>
        </w:rPr>
        <w:t>–</w:t>
      </w:r>
      <w:r w:rsidRPr="004476C0">
        <w:rPr>
          <w:rFonts w:ascii="Times New Roman" w:hAnsi="Times New Roman"/>
          <w:b/>
          <w:bCs/>
          <w:color w:val="auto"/>
          <w:kern w:val="32"/>
          <w:szCs w:val="32"/>
          <w:u w:val="single"/>
          <w:lang w:val="x-none" w:eastAsia="x-none"/>
        </w:rPr>
        <w:t xml:space="preserve"> RESTITUTION</w:t>
      </w:r>
    </w:p>
    <w:p w14:paraId="37BF48F0" w14:textId="77777777" w:rsidR="0086251D" w:rsidRPr="004476C0" w:rsidRDefault="0086251D" w:rsidP="00DB72D3">
      <w:pPr>
        <w:keepNext/>
        <w:widowControl/>
        <w:autoSpaceDE/>
        <w:autoSpaceDN/>
        <w:adjustRightInd/>
        <w:jc w:val="both"/>
        <w:outlineLvl w:val="0"/>
        <w:rPr>
          <w:rFonts w:ascii="Times New Roman" w:hAnsi="Times New Roman"/>
          <w:b/>
          <w:color w:val="auto"/>
          <w:kern w:val="32"/>
          <w:szCs w:val="32"/>
          <w:u w:val="single"/>
          <w:lang w:val="x-none" w:eastAsia="x-none"/>
        </w:rPr>
      </w:pPr>
    </w:p>
    <w:p w14:paraId="0F8564B8" w14:textId="77777777" w:rsidR="004476C0" w:rsidRPr="004476C0" w:rsidRDefault="004476C0" w:rsidP="0086251D">
      <w:pPr>
        <w:keepNext/>
        <w:keepLines/>
        <w:ind w:left="426"/>
        <w:jc w:val="both"/>
        <w:outlineLvl w:val="1"/>
        <w:rPr>
          <w:rFonts w:ascii="Times New Roman" w:eastAsiaTheme="majorEastAsia" w:hAnsi="Times New Roman"/>
          <w:vanish/>
          <w:color w:val="000000" w:themeColor="text1"/>
          <w:szCs w:val="26"/>
        </w:rPr>
      </w:pPr>
    </w:p>
    <w:p w14:paraId="0B759334" w14:textId="5D9FCD97" w:rsidR="004476C0" w:rsidRDefault="004476C0" w:rsidP="0086251D">
      <w:pPr>
        <w:keepNext/>
        <w:keepLines/>
        <w:numPr>
          <w:ilvl w:val="1"/>
          <w:numId w:val="15"/>
        </w:numPr>
        <w:ind w:left="426" w:right="-306" w:hanging="720"/>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La communication d’Informations Confidentielles par la Partie émettrice ne peut en aucun cas être interprét</w:t>
      </w:r>
      <w:r w:rsidR="004565AE">
        <w:rPr>
          <w:rFonts w:ascii="Times New Roman" w:hAnsi="Times New Roman"/>
          <w:bCs/>
          <w:iCs/>
          <w:color w:val="auto"/>
          <w:szCs w:val="28"/>
          <w:lang w:val="x-none" w:eastAsia="x-none"/>
        </w:rPr>
        <w:t>é</w:t>
      </w:r>
      <w:r w:rsidRPr="00AE1B5D">
        <w:rPr>
          <w:rFonts w:ascii="Times New Roman" w:hAnsi="Times New Roman"/>
          <w:bCs/>
          <w:iCs/>
          <w:color w:val="auto"/>
          <w:szCs w:val="28"/>
          <w:lang w:val="x-none" w:eastAsia="x-none"/>
        </w:rPr>
        <w:t>e comme conférant à la Partie réceptrice, de manière expresse ou tacite, un droit quelconque de propriété intellectuelle ou autre sur les Informations Confidentielles de la Partie émettrice.</w:t>
      </w:r>
    </w:p>
    <w:p w14:paraId="4B6D65CD" w14:textId="77777777" w:rsidR="00AE1B5D" w:rsidRPr="00AE1B5D" w:rsidRDefault="00AE1B5D" w:rsidP="0086251D">
      <w:pPr>
        <w:keepNext/>
        <w:keepLines/>
        <w:ind w:left="426" w:right="-306"/>
        <w:jc w:val="both"/>
        <w:outlineLvl w:val="1"/>
        <w:rPr>
          <w:rFonts w:ascii="Times New Roman" w:hAnsi="Times New Roman"/>
          <w:bCs/>
          <w:iCs/>
          <w:color w:val="auto"/>
          <w:szCs w:val="28"/>
          <w:lang w:val="x-none" w:eastAsia="x-none"/>
        </w:rPr>
      </w:pPr>
    </w:p>
    <w:p w14:paraId="389CF9BF" w14:textId="77777777" w:rsidR="004476C0" w:rsidRPr="00AE1B5D" w:rsidRDefault="004476C0" w:rsidP="0086251D">
      <w:pPr>
        <w:keepNext/>
        <w:keepLines/>
        <w:numPr>
          <w:ilvl w:val="1"/>
          <w:numId w:val="15"/>
        </w:numPr>
        <w:ind w:left="426" w:right="-306" w:hanging="720"/>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Les Informations Confidentielles de la Partie émettrice devront être restituées à cette dernière à première demande dans un délai raisonnable. Au terme ou à la cessation de l’Accord de Confidentialité pour quelque cause que ce soit, chacune des Parties s’engage à certifier par écrit ne pas avoir conservé d’Informations Confidentielles et/ou de reproductions, sur quelque support que ce soit, des Informations Confidentielles de l’autre Partie, sans l’autorisation écrite et préalable de cette dernière.</w:t>
      </w:r>
    </w:p>
    <w:p w14:paraId="49284EAB" w14:textId="77777777" w:rsidR="00BF549A" w:rsidRDefault="00BF549A"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p>
    <w:p w14:paraId="2E5C16AE" w14:textId="5ED2698E" w:rsidR="004476C0" w:rsidRDefault="004476C0"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ARTICLE 5 : INTRANSMISSIBILITE – OBLIGATION D’INFORMATION</w:t>
      </w:r>
    </w:p>
    <w:p w14:paraId="712D76DB" w14:textId="77777777" w:rsidR="0086251D" w:rsidRPr="00AE1B5D" w:rsidRDefault="0086251D"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p>
    <w:p w14:paraId="1DDED579" w14:textId="6AE55804" w:rsidR="004476C0" w:rsidRPr="00AE1B5D" w:rsidRDefault="00AE1B5D" w:rsidP="00DB72D3">
      <w:pPr>
        <w:keepNext/>
        <w:keepLines/>
        <w:ind w:left="426" w:hanging="710"/>
        <w:jc w:val="both"/>
        <w:outlineLvl w:val="1"/>
        <w:rPr>
          <w:rFonts w:ascii="Times New Roman" w:hAnsi="Times New Roman"/>
          <w:bCs/>
          <w:iCs/>
          <w:color w:val="auto"/>
          <w:szCs w:val="28"/>
          <w:lang w:val="x-none" w:eastAsia="x-none"/>
        </w:rPr>
      </w:pPr>
      <w:r>
        <w:rPr>
          <w:rFonts w:ascii="Times New Roman" w:hAnsi="Times New Roman"/>
          <w:b/>
          <w:bCs/>
          <w:iCs/>
          <w:color w:val="auto"/>
          <w:szCs w:val="28"/>
          <w:lang w:eastAsia="x-none"/>
        </w:rPr>
        <w:t xml:space="preserve">5.1.  </w:t>
      </w:r>
      <w:r>
        <w:rPr>
          <w:rFonts w:ascii="Times New Roman" w:hAnsi="Times New Roman"/>
          <w:b/>
          <w:bCs/>
          <w:iCs/>
          <w:color w:val="auto"/>
          <w:szCs w:val="28"/>
          <w:lang w:eastAsia="x-none"/>
        </w:rPr>
        <w:tab/>
      </w:r>
      <w:r w:rsidR="004476C0" w:rsidRPr="00AE1B5D">
        <w:rPr>
          <w:rFonts w:ascii="Times New Roman" w:hAnsi="Times New Roman"/>
          <w:bCs/>
          <w:iCs/>
          <w:color w:val="auto"/>
          <w:szCs w:val="28"/>
          <w:lang w:val="x-none" w:eastAsia="x-none"/>
        </w:rPr>
        <w:t>Les droits et obligations découlant de l’Accord de Confidentialité ne pourront être cédés ni transférés de quelque façon que ce soit (y compris dans le cadre d’une transmission universelle de patrimoine) à des tiers par l'une des Parties sans l'accord préalable écrit de l’autre Partie.</w:t>
      </w:r>
    </w:p>
    <w:p w14:paraId="08B048A5" w14:textId="77777777" w:rsidR="004476C0" w:rsidRPr="00AE1B5D" w:rsidRDefault="004476C0" w:rsidP="00DB72D3">
      <w:pPr>
        <w:ind w:left="426" w:hanging="710"/>
        <w:rPr>
          <w:rFonts w:ascii="Times New Roman" w:hAnsi="Times New Roman"/>
        </w:rPr>
      </w:pPr>
    </w:p>
    <w:p w14:paraId="6DDF9291" w14:textId="53E6A76A" w:rsidR="004476C0" w:rsidRPr="00AE1B5D" w:rsidRDefault="00AE1B5D" w:rsidP="00DB72D3">
      <w:pPr>
        <w:keepNext/>
        <w:keepLines/>
        <w:ind w:left="426" w:hanging="710"/>
        <w:jc w:val="both"/>
        <w:outlineLvl w:val="1"/>
        <w:rPr>
          <w:rFonts w:ascii="Times New Roman" w:hAnsi="Times New Roman"/>
          <w:bCs/>
          <w:iCs/>
          <w:color w:val="auto"/>
          <w:szCs w:val="28"/>
          <w:lang w:val="x-none" w:eastAsia="x-none"/>
        </w:rPr>
      </w:pPr>
      <w:r>
        <w:rPr>
          <w:rFonts w:ascii="Times New Roman" w:hAnsi="Times New Roman"/>
          <w:b/>
          <w:bCs/>
          <w:iCs/>
          <w:color w:val="auto"/>
          <w:szCs w:val="28"/>
          <w:lang w:eastAsia="x-none"/>
        </w:rPr>
        <w:t xml:space="preserve">5.2. </w:t>
      </w:r>
      <w:r>
        <w:rPr>
          <w:rFonts w:ascii="Times New Roman" w:hAnsi="Times New Roman"/>
          <w:b/>
          <w:bCs/>
          <w:iCs/>
          <w:color w:val="auto"/>
          <w:szCs w:val="28"/>
          <w:lang w:eastAsia="x-none"/>
        </w:rPr>
        <w:tab/>
      </w:r>
      <w:r w:rsidR="004476C0" w:rsidRPr="00AE1B5D">
        <w:rPr>
          <w:rFonts w:ascii="Times New Roman" w:hAnsi="Times New Roman"/>
          <w:bCs/>
          <w:iCs/>
          <w:color w:val="auto"/>
          <w:szCs w:val="28"/>
          <w:lang w:val="x-none" w:eastAsia="x-none"/>
        </w:rPr>
        <w:t xml:space="preserve">Le Candidat devra informer les autres Parties de tout changement de contrôle la concernant pendant la durée de l’étude du Projet ou dans le mois suivant le dépôt d’une offre de reprise. Dans ce cas, l’accès aux Informations Confidentielles pourra être interrompu de plein droit et sans formalité sur simple notification écrite par la </w:t>
      </w:r>
      <w:r w:rsidR="004565AE" w:rsidRPr="004565AE">
        <w:rPr>
          <w:rFonts w:ascii="Times New Roman" w:hAnsi="Times New Roman"/>
          <w:bCs/>
          <w:iCs/>
          <w:color w:val="auto"/>
          <w:szCs w:val="28"/>
          <w:lang w:val="x-none" w:eastAsia="x-none"/>
        </w:rPr>
        <w:t xml:space="preserve">SAS BETEIG ENGINEERING </w:t>
      </w:r>
      <w:r w:rsidR="004476C0" w:rsidRPr="00AE1B5D">
        <w:rPr>
          <w:rFonts w:ascii="Times New Roman" w:hAnsi="Times New Roman"/>
          <w:bCs/>
          <w:iCs/>
          <w:color w:val="auto"/>
          <w:szCs w:val="28"/>
          <w:lang w:val="x-none" w:eastAsia="x-none"/>
        </w:rPr>
        <w:t>ou l’Administrateur judiciaire.</w:t>
      </w:r>
    </w:p>
    <w:p w14:paraId="3506C075" w14:textId="77777777" w:rsidR="004476C0" w:rsidRPr="00AE1B5D" w:rsidRDefault="004476C0" w:rsidP="00DB72D3">
      <w:pPr>
        <w:ind w:hanging="710"/>
        <w:jc w:val="both"/>
        <w:rPr>
          <w:rFonts w:ascii="Times New Roman" w:hAnsi="Times New Roman"/>
        </w:rPr>
      </w:pPr>
    </w:p>
    <w:p w14:paraId="5F12250A" w14:textId="77777777" w:rsidR="004476C0" w:rsidRDefault="004476C0"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ARTICLE 6 : SALARIES, DIRIGEANTS</w:t>
      </w:r>
    </w:p>
    <w:p w14:paraId="039B6AAA" w14:textId="77777777" w:rsidR="0086251D" w:rsidRPr="004476C0" w:rsidRDefault="0086251D"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p>
    <w:p w14:paraId="5623D6FC" w14:textId="470DB48B" w:rsidR="004476C0" w:rsidRDefault="004476C0" w:rsidP="0086251D">
      <w:pPr>
        <w:ind w:left="426"/>
        <w:jc w:val="both"/>
        <w:rPr>
          <w:rFonts w:ascii="Times New Roman" w:eastAsia="SimSun" w:hAnsi="Times New Roman"/>
          <w:lang w:eastAsia="en-US"/>
        </w:rPr>
      </w:pPr>
      <w:r w:rsidRPr="004476C0">
        <w:rPr>
          <w:rFonts w:ascii="Times New Roman" w:eastAsia="SimSun" w:hAnsi="Times New Roman"/>
          <w:lang w:eastAsia="en-US"/>
        </w:rPr>
        <w:t>Le</w:t>
      </w:r>
      <w:r w:rsidRPr="004476C0">
        <w:rPr>
          <w:rFonts w:ascii="Times New Roman" w:hAnsi="Times New Roman"/>
        </w:rPr>
        <w:t xml:space="preserve"> Candidat</w:t>
      </w:r>
      <w:r w:rsidRPr="004476C0">
        <w:rPr>
          <w:rFonts w:ascii="Times New Roman" w:eastAsia="SimSun" w:hAnsi="Times New Roman"/>
          <w:lang w:eastAsia="en-US"/>
        </w:rPr>
        <w:t xml:space="preserve"> s’engage, pendant toute la durée de l’Accord de Confidentialité, à ne pas solliciter, de quelque manière que ce soit, directement ou par personne(s) interposée(s), les dirigeants, mandataires sociaux et/ou salariés </w:t>
      </w:r>
      <w:r w:rsidRPr="004476C0">
        <w:rPr>
          <w:rFonts w:ascii="Times New Roman" w:hAnsi="Times New Roman"/>
        </w:rPr>
        <w:t xml:space="preserve">de la </w:t>
      </w:r>
      <w:r w:rsidR="004565AE" w:rsidRPr="004565AE">
        <w:rPr>
          <w:rFonts w:ascii="Times New Roman" w:hAnsi="Times New Roman"/>
        </w:rPr>
        <w:t xml:space="preserve">SAS BETEIG ENGINEERING </w:t>
      </w:r>
      <w:r w:rsidRPr="004476C0">
        <w:rPr>
          <w:rFonts w:ascii="Times New Roman" w:eastAsia="SimSun" w:hAnsi="Times New Roman"/>
          <w:lang w:eastAsia="en-US"/>
        </w:rPr>
        <w:t>ou de ses filiales en vue de leur proposer un emploi ou toute autre offre de collaboration, notamment de prestation de services, sans l’accord préalable de la</w:t>
      </w:r>
      <w:r w:rsidR="00E64EE6">
        <w:rPr>
          <w:rFonts w:ascii="Times New Roman" w:eastAsia="SimSun" w:hAnsi="Times New Roman"/>
          <w:lang w:eastAsia="en-US"/>
        </w:rPr>
        <w:t xml:space="preserve"> </w:t>
      </w:r>
      <w:r w:rsidR="004565AE" w:rsidRPr="004565AE">
        <w:rPr>
          <w:rFonts w:ascii="Times New Roman" w:eastAsia="SimSun" w:hAnsi="Times New Roman"/>
          <w:lang w:eastAsia="en-US"/>
        </w:rPr>
        <w:t xml:space="preserve">SAS BETEIG ENGINEERING </w:t>
      </w:r>
      <w:r w:rsidRPr="004476C0">
        <w:rPr>
          <w:rFonts w:ascii="Times New Roman" w:eastAsia="SimSun" w:hAnsi="Times New Roman"/>
          <w:lang w:eastAsia="en-US"/>
        </w:rPr>
        <w:t xml:space="preserve">ou de </w:t>
      </w:r>
      <w:r w:rsidRPr="004476C0">
        <w:rPr>
          <w:rFonts w:ascii="Times New Roman" w:eastAsia="SimSun" w:hAnsi="Times New Roman"/>
          <w:lang w:eastAsia="en-US"/>
        </w:rPr>
        <w:lastRenderedPageBreak/>
        <w:t>l’</w:t>
      </w:r>
      <w:r w:rsidRPr="004476C0">
        <w:rPr>
          <w:rFonts w:ascii="Times New Roman" w:hAnsi="Times New Roman"/>
        </w:rPr>
        <w:t>Administrateur judiciaire</w:t>
      </w:r>
      <w:r w:rsidRPr="004476C0">
        <w:rPr>
          <w:rFonts w:ascii="Times New Roman" w:eastAsia="SimSun" w:hAnsi="Times New Roman"/>
          <w:lang w:eastAsia="en-US"/>
        </w:rPr>
        <w:t xml:space="preserve">, étant précisé que le présent engagement ne s’appliquera pas dans la mesure où la proposition d’emploi ou de collaboration émanant du Candidat intervient dans le cadre de l’offre soumise au </w:t>
      </w:r>
      <w:r w:rsidR="004565AE">
        <w:rPr>
          <w:rFonts w:ascii="Times New Roman" w:eastAsia="SimSun" w:hAnsi="Times New Roman"/>
          <w:lang w:eastAsia="en-US"/>
        </w:rPr>
        <w:t>t</w:t>
      </w:r>
      <w:r w:rsidRPr="004476C0">
        <w:rPr>
          <w:rFonts w:ascii="Times New Roman" w:eastAsia="SimSun" w:hAnsi="Times New Roman"/>
          <w:lang w:eastAsia="en-US"/>
        </w:rPr>
        <w:t>ribunal de</w:t>
      </w:r>
      <w:r w:rsidR="00E64EE6">
        <w:rPr>
          <w:rFonts w:ascii="Times New Roman" w:eastAsia="SimSun" w:hAnsi="Times New Roman"/>
          <w:lang w:eastAsia="en-US"/>
        </w:rPr>
        <w:t xml:space="preserve">s </w:t>
      </w:r>
      <w:r w:rsidR="004565AE">
        <w:rPr>
          <w:rFonts w:ascii="Times New Roman" w:eastAsia="SimSun" w:hAnsi="Times New Roman"/>
          <w:lang w:eastAsia="en-US"/>
        </w:rPr>
        <w:t>a</w:t>
      </w:r>
      <w:r w:rsidR="00E64EE6">
        <w:rPr>
          <w:rFonts w:ascii="Times New Roman" w:eastAsia="SimSun" w:hAnsi="Times New Roman"/>
          <w:lang w:eastAsia="en-US"/>
        </w:rPr>
        <w:t xml:space="preserve">ctivités </w:t>
      </w:r>
      <w:r w:rsidR="004565AE">
        <w:rPr>
          <w:rFonts w:ascii="Times New Roman" w:eastAsia="SimSun" w:hAnsi="Times New Roman"/>
          <w:lang w:eastAsia="en-US"/>
        </w:rPr>
        <w:t>é</w:t>
      </w:r>
      <w:r w:rsidR="00E64EE6">
        <w:rPr>
          <w:rFonts w:ascii="Times New Roman" w:eastAsia="SimSun" w:hAnsi="Times New Roman"/>
          <w:lang w:eastAsia="en-US"/>
        </w:rPr>
        <w:t xml:space="preserve">conomiques </w:t>
      </w:r>
      <w:r w:rsidRPr="004476C0">
        <w:rPr>
          <w:rFonts w:ascii="Times New Roman" w:eastAsia="SimSun" w:hAnsi="Times New Roman"/>
          <w:lang w:eastAsia="en-US"/>
        </w:rPr>
        <w:t xml:space="preserve">de </w:t>
      </w:r>
      <w:r w:rsidR="003532DE">
        <w:rPr>
          <w:rFonts w:ascii="Times New Roman" w:hAnsi="Times New Roman"/>
        </w:rPr>
        <w:t>Nanterre</w:t>
      </w:r>
      <w:r w:rsidRPr="004476C0">
        <w:rPr>
          <w:rFonts w:ascii="Times New Roman" w:eastAsia="SimSun" w:hAnsi="Times New Roman"/>
          <w:lang w:eastAsia="en-US"/>
        </w:rPr>
        <w:t>.</w:t>
      </w:r>
    </w:p>
    <w:p w14:paraId="7AD46A75" w14:textId="77777777" w:rsidR="0086251D" w:rsidRPr="004476C0" w:rsidRDefault="0086251D" w:rsidP="0086251D">
      <w:pPr>
        <w:ind w:left="426"/>
        <w:jc w:val="both"/>
        <w:rPr>
          <w:rFonts w:ascii="Times New Roman" w:eastAsia="SimSun" w:hAnsi="Times New Roman"/>
          <w:lang w:eastAsia="en-US"/>
        </w:rPr>
      </w:pPr>
    </w:p>
    <w:p w14:paraId="37FB6008" w14:textId="77777777" w:rsidR="004476C0" w:rsidRDefault="004476C0"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ARTICLE 7 : DUREE DE L’ACCORD</w:t>
      </w:r>
    </w:p>
    <w:p w14:paraId="3934308E" w14:textId="77777777" w:rsidR="0086251D" w:rsidRPr="004476C0" w:rsidRDefault="0086251D"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p>
    <w:p w14:paraId="419FEE9E" w14:textId="595AE4EA" w:rsidR="004476C0" w:rsidRDefault="004476C0" w:rsidP="0086251D">
      <w:pPr>
        <w:ind w:left="426"/>
        <w:jc w:val="both"/>
        <w:rPr>
          <w:rFonts w:ascii="Times New Roman" w:hAnsi="Times New Roman"/>
        </w:rPr>
      </w:pPr>
      <w:r w:rsidRPr="004476C0">
        <w:rPr>
          <w:rFonts w:ascii="Times New Roman" w:hAnsi="Times New Roman"/>
        </w:rPr>
        <w:t>L’Accord de Confidentialité restera en vigueur pour une durée de deux (2) ans à compter de la date de sa signature par les Parties.</w:t>
      </w:r>
    </w:p>
    <w:p w14:paraId="0F0CBC01" w14:textId="77777777" w:rsidR="00BF549A" w:rsidRPr="004476C0" w:rsidRDefault="00BF549A" w:rsidP="00DB72D3">
      <w:pPr>
        <w:ind w:left="-284"/>
        <w:jc w:val="both"/>
        <w:rPr>
          <w:rFonts w:ascii="Times New Roman" w:hAnsi="Times New Roman"/>
        </w:rPr>
      </w:pPr>
    </w:p>
    <w:p w14:paraId="2F9209D4" w14:textId="77777777" w:rsidR="004476C0" w:rsidRDefault="004476C0"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r w:rsidRPr="004476C0">
        <w:rPr>
          <w:rFonts w:ascii="Times New Roman" w:hAnsi="Times New Roman"/>
          <w:b/>
          <w:bCs/>
          <w:color w:val="auto"/>
          <w:kern w:val="32"/>
          <w:szCs w:val="32"/>
          <w:u w:val="single"/>
          <w:lang w:val="x-none" w:eastAsia="x-none"/>
        </w:rPr>
        <w:t>ARTICLE 8 : DISPOSITIONS FINALES</w:t>
      </w:r>
    </w:p>
    <w:p w14:paraId="460154BB" w14:textId="77777777" w:rsidR="0086251D" w:rsidRPr="004476C0" w:rsidRDefault="0086251D" w:rsidP="00DB72D3">
      <w:pPr>
        <w:keepNext/>
        <w:widowControl/>
        <w:autoSpaceDE/>
        <w:autoSpaceDN/>
        <w:adjustRightInd/>
        <w:ind w:left="-284"/>
        <w:jc w:val="both"/>
        <w:outlineLvl w:val="0"/>
        <w:rPr>
          <w:rFonts w:ascii="Times New Roman" w:hAnsi="Times New Roman"/>
          <w:b/>
          <w:bCs/>
          <w:color w:val="auto"/>
          <w:kern w:val="32"/>
          <w:szCs w:val="32"/>
          <w:u w:val="single"/>
          <w:lang w:val="x-none" w:eastAsia="x-none"/>
        </w:rPr>
      </w:pPr>
    </w:p>
    <w:p w14:paraId="108FC91C" w14:textId="77777777" w:rsidR="004476C0" w:rsidRPr="00AE1B5D" w:rsidRDefault="004476C0" w:rsidP="00DB72D3">
      <w:pPr>
        <w:keepNext/>
        <w:keepLines/>
        <w:numPr>
          <w:ilvl w:val="1"/>
          <w:numId w:val="17"/>
        </w:numPr>
        <w:tabs>
          <w:tab w:val="left" w:pos="426"/>
        </w:tabs>
        <w:ind w:left="284" w:hanging="568"/>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Toute notification écrite dans le cadre de l’Accord de Confidentialité sera faite à l’adresse mentionnée en tête des présentes (chaque Partie informera les autres de tout changement éventuel d’adresse de notification).</w:t>
      </w:r>
    </w:p>
    <w:p w14:paraId="7722E866" w14:textId="77777777" w:rsidR="004476C0" w:rsidRPr="00AE1B5D" w:rsidRDefault="004476C0" w:rsidP="00DB72D3">
      <w:pPr>
        <w:tabs>
          <w:tab w:val="left" w:pos="426"/>
        </w:tabs>
        <w:ind w:left="284" w:hanging="568"/>
      </w:pPr>
    </w:p>
    <w:p w14:paraId="113A77DC" w14:textId="4AFA9FAD" w:rsidR="004476C0" w:rsidRPr="00AE1B5D" w:rsidRDefault="004476C0" w:rsidP="00DB72D3">
      <w:pPr>
        <w:keepNext/>
        <w:keepLines/>
        <w:numPr>
          <w:ilvl w:val="1"/>
          <w:numId w:val="17"/>
        </w:numPr>
        <w:tabs>
          <w:tab w:val="left" w:pos="426"/>
        </w:tabs>
        <w:ind w:left="284" w:hanging="568"/>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Sauf si le contraire est mentionné dans les présentes, l’Accord de Confidentialité annule et remplace tous autres accords verbaux ou écrits, de quelque nature que ce soit, qui pourraient être intervenus préalablement entre elles et relatifs au même objet.</w:t>
      </w:r>
    </w:p>
    <w:p w14:paraId="0B14EE7E" w14:textId="77777777" w:rsidR="004476C0" w:rsidRPr="00AE1B5D" w:rsidRDefault="004476C0" w:rsidP="00DB72D3">
      <w:pPr>
        <w:tabs>
          <w:tab w:val="left" w:pos="426"/>
        </w:tabs>
        <w:ind w:left="284" w:hanging="568"/>
      </w:pPr>
    </w:p>
    <w:p w14:paraId="3D0E1AC3" w14:textId="51619717" w:rsidR="004476C0" w:rsidRPr="00AE1B5D" w:rsidRDefault="004476C0" w:rsidP="00DB72D3">
      <w:pPr>
        <w:keepNext/>
        <w:keepLines/>
        <w:numPr>
          <w:ilvl w:val="1"/>
          <w:numId w:val="17"/>
        </w:numPr>
        <w:tabs>
          <w:tab w:val="left" w:pos="426"/>
        </w:tabs>
        <w:ind w:left="284" w:hanging="568"/>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La renonciation d’une des Parties à se prévaloir de ses droits à l’occasion d’une violation quelconque des dispositions de l’Accord de Confidentialité par l’autre Partie ne saurait être interprétée comme une renonciation définitive à se prévaloir de ces droits ultérieurement.</w:t>
      </w:r>
    </w:p>
    <w:p w14:paraId="61256D26" w14:textId="77777777" w:rsidR="004476C0" w:rsidRPr="00AE1B5D" w:rsidRDefault="004476C0" w:rsidP="00DB72D3">
      <w:pPr>
        <w:tabs>
          <w:tab w:val="left" w:pos="426"/>
        </w:tabs>
        <w:ind w:left="284" w:hanging="568"/>
      </w:pPr>
    </w:p>
    <w:p w14:paraId="73D9417D" w14:textId="77777777" w:rsidR="004476C0" w:rsidRPr="00AE1B5D" w:rsidRDefault="004476C0" w:rsidP="0086251D">
      <w:pPr>
        <w:keepNext/>
        <w:keepLines/>
        <w:numPr>
          <w:ilvl w:val="1"/>
          <w:numId w:val="17"/>
        </w:numPr>
        <w:ind w:left="284" w:hanging="568"/>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Dans l’hypothèse où une ou plusieurs stipulations de l’Accord de Confidentialité seraient considérées comme nulles ou non opposables par une juridiction compétente, cette disposition sera supprimée et les Parties feront leurs meilleurs efforts pour la remplacer, sans que la validité ainsi que l’opposabilité des autres dispositions n’en soient affectées.</w:t>
      </w:r>
    </w:p>
    <w:p w14:paraId="70B24DD2" w14:textId="77777777" w:rsidR="004476C0" w:rsidRPr="00AE1B5D" w:rsidRDefault="004476C0" w:rsidP="0086251D">
      <w:pPr>
        <w:tabs>
          <w:tab w:val="left" w:pos="284"/>
        </w:tabs>
        <w:ind w:left="284" w:hanging="710"/>
      </w:pPr>
    </w:p>
    <w:p w14:paraId="03606369" w14:textId="77777777" w:rsidR="004476C0" w:rsidRPr="00AE1B5D" w:rsidRDefault="004476C0" w:rsidP="0086251D">
      <w:pPr>
        <w:keepNext/>
        <w:keepLines/>
        <w:numPr>
          <w:ilvl w:val="1"/>
          <w:numId w:val="17"/>
        </w:numPr>
        <w:ind w:left="284" w:hanging="567"/>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L’Accord de Confidentialité est rédigé exclusivement en langue française qui constitue son texte contractuel.</w:t>
      </w:r>
    </w:p>
    <w:p w14:paraId="23D258D6" w14:textId="77777777" w:rsidR="004476C0" w:rsidRPr="00AE1B5D" w:rsidRDefault="004476C0" w:rsidP="0086251D">
      <w:pPr>
        <w:ind w:left="284" w:hanging="567"/>
      </w:pPr>
    </w:p>
    <w:p w14:paraId="57A6CB3A" w14:textId="27EE32E3" w:rsidR="004476C0" w:rsidRDefault="004476C0" w:rsidP="0086251D">
      <w:pPr>
        <w:keepNext/>
        <w:keepLines/>
        <w:numPr>
          <w:ilvl w:val="1"/>
          <w:numId w:val="17"/>
        </w:numPr>
        <w:ind w:left="284" w:hanging="567"/>
        <w:jc w:val="both"/>
        <w:outlineLvl w:val="1"/>
        <w:rPr>
          <w:rFonts w:ascii="Times New Roman" w:hAnsi="Times New Roman"/>
          <w:bCs/>
          <w:iCs/>
          <w:color w:val="auto"/>
          <w:szCs w:val="28"/>
          <w:lang w:val="x-none" w:eastAsia="x-none"/>
        </w:rPr>
      </w:pPr>
      <w:r w:rsidRPr="00AE1B5D">
        <w:rPr>
          <w:rFonts w:ascii="Times New Roman" w:hAnsi="Times New Roman"/>
          <w:bCs/>
          <w:iCs/>
          <w:color w:val="auto"/>
          <w:szCs w:val="28"/>
          <w:lang w:val="x-none" w:eastAsia="x-none"/>
        </w:rPr>
        <w:t>L’Accord de Confidentialité est soumis au droit français.</w:t>
      </w:r>
    </w:p>
    <w:p w14:paraId="6DF7C413" w14:textId="77777777" w:rsidR="00274215" w:rsidRDefault="00274215" w:rsidP="0086251D">
      <w:pPr>
        <w:pStyle w:val="Paragraphedeliste"/>
        <w:ind w:left="284" w:hanging="567"/>
        <w:rPr>
          <w:bCs/>
          <w:iCs/>
          <w:szCs w:val="28"/>
          <w:lang w:val="x-none" w:eastAsia="x-none"/>
        </w:rPr>
      </w:pPr>
    </w:p>
    <w:p w14:paraId="7E7A3389" w14:textId="4B579560" w:rsidR="00E43ED2" w:rsidRPr="00593546" w:rsidRDefault="00274215" w:rsidP="00DB72D3">
      <w:pPr>
        <w:keepNext/>
        <w:keepLines/>
        <w:numPr>
          <w:ilvl w:val="1"/>
          <w:numId w:val="17"/>
        </w:numPr>
        <w:ind w:left="284" w:hanging="567"/>
        <w:jc w:val="both"/>
        <w:outlineLvl w:val="1"/>
        <w:rPr>
          <w:rFonts w:ascii="Times New Roman" w:hAnsi="Times New Roman"/>
          <w:bCs/>
          <w:iCs/>
          <w:color w:val="auto"/>
          <w:szCs w:val="28"/>
          <w:lang w:val="x-none" w:eastAsia="x-none"/>
        </w:rPr>
      </w:pPr>
      <w:r>
        <w:rPr>
          <w:rFonts w:ascii="Times New Roman" w:hAnsi="Times New Roman"/>
          <w:bCs/>
          <w:iCs/>
          <w:color w:val="auto"/>
          <w:szCs w:val="28"/>
          <w:lang w:eastAsia="x-none"/>
        </w:rPr>
        <w:t xml:space="preserve">Les parties attribuent compétence aux Tribunaux de </w:t>
      </w:r>
      <w:r w:rsidR="003532DE">
        <w:rPr>
          <w:rFonts w:ascii="Times New Roman" w:hAnsi="Times New Roman"/>
          <w:bCs/>
          <w:iCs/>
          <w:color w:val="auto"/>
          <w:szCs w:val="28"/>
          <w:lang w:eastAsia="x-none"/>
        </w:rPr>
        <w:t>Nanterre</w:t>
      </w:r>
      <w:r w:rsidRPr="0086251D">
        <w:rPr>
          <w:rFonts w:ascii="Times New Roman" w:hAnsi="Times New Roman"/>
          <w:bCs/>
          <w:iCs/>
          <w:color w:val="auto"/>
          <w:szCs w:val="28"/>
          <w:lang w:eastAsia="x-none"/>
        </w:rPr>
        <w:t xml:space="preserve"> </w:t>
      </w:r>
      <w:r>
        <w:rPr>
          <w:rFonts w:ascii="Times New Roman" w:hAnsi="Times New Roman"/>
          <w:bCs/>
          <w:iCs/>
          <w:color w:val="auto"/>
          <w:szCs w:val="28"/>
          <w:lang w:eastAsia="x-none"/>
        </w:rPr>
        <w:t>pour tout différend relatif au présent Accord de Confidentialité</w:t>
      </w:r>
    </w:p>
    <w:p w14:paraId="417BE4B2" w14:textId="77777777" w:rsidR="00593546" w:rsidRDefault="00593546" w:rsidP="00593546">
      <w:pPr>
        <w:keepNext/>
        <w:keepLines/>
        <w:jc w:val="both"/>
        <w:outlineLvl w:val="1"/>
        <w:rPr>
          <w:rFonts w:ascii="Times New Roman" w:hAnsi="Times New Roman"/>
          <w:bCs/>
          <w:iCs/>
          <w:color w:val="auto"/>
          <w:szCs w:val="28"/>
          <w:lang w:eastAsia="x-none"/>
        </w:rPr>
      </w:pPr>
    </w:p>
    <w:p w14:paraId="51D7B11B" w14:textId="77777777" w:rsidR="00593546" w:rsidRDefault="00593546" w:rsidP="00593546">
      <w:pPr>
        <w:keepNext/>
        <w:keepLines/>
        <w:jc w:val="both"/>
        <w:outlineLvl w:val="1"/>
        <w:rPr>
          <w:rFonts w:ascii="Times New Roman" w:hAnsi="Times New Roman"/>
          <w:bCs/>
          <w:iCs/>
          <w:color w:val="auto"/>
          <w:szCs w:val="28"/>
          <w:lang w:eastAsia="x-none"/>
        </w:rPr>
      </w:pPr>
    </w:p>
    <w:p w14:paraId="03984199" w14:textId="77777777" w:rsidR="00593546" w:rsidRDefault="00593546" w:rsidP="00593546">
      <w:pPr>
        <w:keepNext/>
        <w:keepLines/>
        <w:jc w:val="both"/>
        <w:outlineLvl w:val="1"/>
        <w:rPr>
          <w:rFonts w:ascii="Times New Roman" w:hAnsi="Times New Roman"/>
          <w:bCs/>
          <w:iCs/>
          <w:color w:val="auto"/>
          <w:szCs w:val="28"/>
          <w:lang w:eastAsia="x-none"/>
        </w:rPr>
      </w:pPr>
    </w:p>
    <w:tbl>
      <w:tblPr>
        <w:tblStyle w:val="Grilledutableau"/>
        <w:tblW w:w="0" w:type="auto"/>
        <w:tblLook w:val="04A0" w:firstRow="1" w:lastRow="0" w:firstColumn="1" w:lastColumn="0" w:noHBand="0" w:noVBand="1"/>
      </w:tblPr>
      <w:tblGrid>
        <w:gridCol w:w="4531"/>
        <w:gridCol w:w="4792"/>
      </w:tblGrid>
      <w:tr w:rsidR="00593546" w14:paraId="17C01978" w14:textId="77777777" w:rsidTr="00593546">
        <w:tc>
          <w:tcPr>
            <w:tcW w:w="4531" w:type="dxa"/>
          </w:tcPr>
          <w:p w14:paraId="5E1C117F" w14:textId="77777777" w:rsidR="00593546" w:rsidRPr="00922928" w:rsidRDefault="00593546" w:rsidP="009448FA">
            <w:pPr>
              <w:tabs>
                <w:tab w:val="left" w:pos="6405"/>
                <w:tab w:val="left" w:pos="8010"/>
                <w:tab w:val="left" w:pos="8715"/>
              </w:tabs>
              <w:rPr>
                <w:rFonts w:ascii="Times New Roman" w:hAnsi="Times New Roman"/>
                <w:b/>
              </w:rPr>
            </w:pPr>
            <w:r w:rsidRPr="00922928">
              <w:rPr>
                <w:rFonts w:ascii="Times New Roman" w:hAnsi="Times New Roman"/>
                <w:b/>
              </w:rPr>
              <w:t>Pour le Candidat</w:t>
            </w:r>
          </w:p>
          <w:p w14:paraId="75D82899" w14:textId="77777777" w:rsidR="00593546" w:rsidRDefault="00593546" w:rsidP="009448FA">
            <w:pPr>
              <w:tabs>
                <w:tab w:val="left" w:pos="6405"/>
                <w:tab w:val="left" w:pos="8010"/>
                <w:tab w:val="left" w:pos="8715"/>
              </w:tabs>
              <w:rPr>
                <w:rFonts w:ascii="Times New Roman" w:hAnsi="Times New Roman"/>
              </w:rPr>
            </w:pPr>
          </w:p>
          <w:p w14:paraId="009A7244" w14:textId="77777777" w:rsidR="00593546" w:rsidRDefault="00593546" w:rsidP="009448FA">
            <w:pPr>
              <w:tabs>
                <w:tab w:val="left" w:pos="6405"/>
                <w:tab w:val="left" w:pos="8010"/>
                <w:tab w:val="left" w:pos="8715"/>
              </w:tabs>
              <w:rPr>
                <w:rFonts w:ascii="Times New Roman" w:hAnsi="Times New Roman"/>
              </w:rPr>
            </w:pPr>
          </w:p>
          <w:p w14:paraId="401E57C5" w14:textId="77777777" w:rsidR="00593546" w:rsidRDefault="00593546" w:rsidP="009448FA">
            <w:pPr>
              <w:tabs>
                <w:tab w:val="left" w:pos="6405"/>
                <w:tab w:val="left" w:pos="8010"/>
                <w:tab w:val="left" w:pos="8715"/>
              </w:tabs>
              <w:rPr>
                <w:rFonts w:ascii="Times New Roman" w:hAnsi="Times New Roman"/>
              </w:rPr>
            </w:pPr>
          </w:p>
          <w:p w14:paraId="6719FBD4" w14:textId="77777777" w:rsidR="00593546" w:rsidRDefault="00593546" w:rsidP="009448FA">
            <w:pPr>
              <w:tabs>
                <w:tab w:val="left" w:pos="6405"/>
                <w:tab w:val="left" w:pos="8010"/>
                <w:tab w:val="left" w:pos="8715"/>
              </w:tabs>
              <w:rPr>
                <w:rFonts w:ascii="Times New Roman" w:hAnsi="Times New Roman"/>
              </w:rPr>
            </w:pPr>
          </w:p>
          <w:p w14:paraId="6ADEE275" w14:textId="77777777" w:rsidR="00593546" w:rsidRDefault="00593546" w:rsidP="009448FA">
            <w:pPr>
              <w:tabs>
                <w:tab w:val="left" w:pos="6405"/>
                <w:tab w:val="left" w:pos="8010"/>
                <w:tab w:val="left" w:pos="8715"/>
              </w:tabs>
              <w:rPr>
                <w:rFonts w:ascii="Times New Roman" w:hAnsi="Times New Roman"/>
              </w:rPr>
            </w:pPr>
          </w:p>
          <w:p w14:paraId="03A298AB" w14:textId="77777777" w:rsidR="00593546" w:rsidRDefault="00593546" w:rsidP="009448FA">
            <w:pPr>
              <w:tabs>
                <w:tab w:val="left" w:pos="6405"/>
                <w:tab w:val="left" w:pos="8010"/>
                <w:tab w:val="left" w:pos="8715"/>
              </w:tabs>
              <w:rPr>
                <w:rFonts w:ascii="Times New Roman" w:hAnsi="Times New Roman"/>
              </w:rPr>
            </w:pPr>
          </w:p>
          <w:p w14:paraId="0FC79CD5" w14:textId="77777777" w:rsidR="00593546" w:rsidRDefault="00593546" w:rsidP="009448FA">
            <w:pPr>
              <w:tabs>
                <w:tab w:val="left" w:pos="6405"/>
                <w:tab w:val="left" w:pos="8010"/>
                <w:tab w:val="left" w:pos="8715"/>
              </w:tabs>
              <w:rPr>
                <w:rFonts w:ascii="Times New Roman" w:hAnsi="Times New Roman"/>
              </w:rPr>
            </w:pPr>
          </w:p>
          <w:p w14:paraId="77D86081" w14:textId="77777777" w:rsidR="00593546" w:rsidRDefault="00593546" w:rsidP="009448FA">
            <w:pPr>
              <w:tabs>
                <w:tab w:val="left" w:pos="6405"/>
                <w:tab w:val="left" w:pos="8010"/>
                <w:tab w:val="left" w:pos="8715"/>
              </w:tabs>
              <w:rPr>
                <w:rFonts w:ascii="Times New Roman" w:hAnsi="Times New Roman"/>
              </w:rPr>
            </w:pPr>
          </w:p>
          <w:p w14:paraId="42FB3FDB" w14:textId="77777777" w:rsidR="00593546" w:rsidRDefault="00593546" w:rsidP="009448FA">
            <w:pPr>
              <w:tabs>
                <w:tab w:val="left" w:pos="6405"/>
                <w:tab w:val="left" w:pos="8010"/>
                <w:tab w:val="left" w:pos="8715"/>
              </w:tabs>
              <w:rPr>
                <w:rFonts w:ascii="Times New Roman" w:hAnsi="Times New Roman"/>
              </w:rPr>
            </w:pPr>
            <w:r>
              <w:rPr>
                <w:rFonts w:ascii="Times New Roman" w:hAnsi="Times New Roman"/>
              </w:rPr>
              <w:t>Fait à                                   , le</w:t>
            </w:r>
          </w:p>
        </w:tc>
        <w:tc>
          <w:tcPr>
            <w:tcW w:w="4792" w:type="dxa"/>
          </w:tcPr>
          <w:p w14:paraId="3BCD8C4D" w14:textId="0D664219" w:rsidR="00593546" w:rsidRPr="00922928" w:rsidRDefault="00593546" w:rsidP="009448FA">
            <w:pPr>
              <w:tabs>
                <w:tab w:val="left" w:pos="6405"/>
                <w:tab w:val="left" w:pos="8010"/>
                <w:tab w:val="left" w:pos="8715"/>
              </w:tabs>
              <w:rPr>
                <w:rFonts w:ascii="Times New Roman" w:hAnsi="Times New Roman"/>
                <w:b/>
              </w:rPr>
            </w:pPr>
            <w:r w:rsidRPr="00922928">
              <w:rPr>
                <w:rFonts w:ascii="Times New Roman" w:hAnsi="Times New Roman"/>
                <w:b/>
              </w:rPr>
              <w:t xml:space="preserve">Pour la </w:t>
            </w:r>
            <w:r w:rsidR="004565AE" w:rsidRPr="004565AE">
              <w:rPr>
                <w:rFonts w:ascii="Times New Roman" w:hAnsi="Times New Roman"/>
                <w:b/>
              </w:rPr>
              <w:t xml:space="preserve">SAS BETEIG ENGINEERING </w:t>
            </w:r>
            <w:r w:rsidR="004565AE">
              <w:rPr>
                <w:rFonts w:ascii="Times New Roman" w:hAnsi="Times New Roman"/>
                <w:b/>
              </w:rPr>
              <w:t xml:space="preserve">           </w:t>
            </w:r>
            <w:r w:rsidRPr="00922928">
              <w:rPr>
                <w:rFonts w:ascii="Times New Roman" w:hAnsi="Times New Roman"/>
                <w:b/>
              </w:rPr>
              <w:t>et l’Administrateur judiciaire</w:t>
            </w:r>
          </w:p>
          <w:p w14:paraId="578C3459" w14:textId="2B7F9588" w:rsidR="00593546" w:rsidRDefault="00593546" w:rsidP="009448FA">
            <w:pPr>
              <w:tabs>
                <w:tab w:val="left" w:pos="6405"/>
                <w:tab w:val="left" w:pos="8010"/>
                <w:tab w:val="left" w:pos="8715"/>
              </w:tabs>
              <w:rPr>
                <w:rFonts w:ascii="Times New Roman" w:hAnsi="Times New Roman"/>
              </w:rPr>
            </w:pPr>
          </w:p>
          <w:p w14:paraId="5351CC08" w14:textId="77777777" w:rsidR="00593546" w:rsidRDefault="00593546" w:rsidP="009448FA">
            <w:pPr>
              <w:tabs>
                <w:tab w:val="left" w:pos="6405"/>
                <w:tab w:val="left" w:pos="8010"/>
                <w:tab w:val="left" w:pos="8715"/>
              </w:tabs>
              <w:rPr>
                <w:rFonts w:ascii="Times New Roman" w:hAnsi="Times New Roman"/>
              </w:rPr>
            </w:pPr>
          </w:p>
          <w:p w14:paraId="040D2BBF" w14:textId="77777777" w:rsidR="00593546" w:rsidRDefault="00593546" w:rsidP="009448FA">
            <w:pPr>
              <w:tabs>
                <w:tab w:val="left" w:pos="6405"/>
                <w:tab w:val="left" w:pos="8010"/>
                <w:tab w:val="left" w:pos="8715"/>
              </w:tabs>
              <w:rPr>
                <w:rFonts w:ascii="Times New Roman" w:hAnsi="Times New Roman"/>
              </w:rPr>
            </w:pPr>
          </w:p>
          <w:p w14:paraId="63F01E68" w14:textId="77777777" w:rsidR="005E7B15" w:rsidRDefault="005E7B15" w:rsidP="009448FA">
            <w:pPr>
              <w:tabs>
                <w:tab w:val="left" w:pos="6405"/>
                <w:tab w:val="left" w:pos="8010"/>
                <w:tab w:val="left" w:pos="8715"/>
              </w:tabs>
              <w:rPr>
                <w:rFonts w:ascii="Times New Roman" w:hAnsi="Times New Roman"/>
              </w:rPr>
            </w:pPr>
          </w:p>
          <w:p w14:paraId="50D955CE" w14:textId="77777777" w:rsidR="005E7B15" w:rsidRDefault="005E7B15" w:rsidP="009448FA">
            <w:pPr>
              <w:tabs>
                <w:tab w:val="left" w:pos="6405"/>
                <w:tab w:val="left" w:pos="8010"/>
                <w:tab w:val="left" w:pos="8715"/>
              </w:tabs>
              <w:rPr>
                <w:rFonts w:ascii="Times New Roman" w:hAnsi="Times New Roman"/>
              </w:rPr>
            </w:pPr>
          </w:p>
          <w:p w14:paraId="542CEBF2" w14:textId="77777777" w:rsidR="005E7B15" w:rsidRDefault="005E7B15" w:rsidP="009448FA">
            <w:pPr>
              <w:tabs>
                <w:tab w:val="left" w:pos="6405"/>
                <w:tab w:val="left" w:pos="8010"/>
                <w:tab w:val="left" w:pos="8715"/>
              </w:tabs>
              <w:rPr>
                <w:rFonts w:ascii="Times New Roman" w:hAnsi="Times New Roman"/>
              </w:rPr>
            </w:pPr>
          </w:p>
          <w:p w14:paraId="5CBF4206" w14:textId="77777777" w:rsidR="005E7B15" w:rsidRDefault="005E7B15" w:rsidP="009448FA">
            <w:pPr>
              <w:tabs>
                <w:tab w:val="left" w:pos="6405"/>
                <w:tab w:val="left" w:pos="8010"/>
                <w:tab w:val="left" w:pos="8715"/>
              </w:tabs>
              <w:rPr>
                <w:rFonts w:ascii="Times New Roman" w:hAnsi="Times New Roman"/>
              </w:rPr>
            </w:pPr>
          </w:p>
          <w:p w14:paraId="0853F3E4" w14:textId="5A64813F" w:rsidR="00593546" w:rsidRDefault="00593546" w:rsidP="009448FA">
            <w:pPr>
              <w:tabs>
                <w:tab w:val="left" w:pos="6405"/>
                <w:tab w:val="left" w:pos="8010"/>
                <w:tab w:val="left" w:pos="8715"/>
              </w:tabs>
              <w:rPr>
                <w:rFonts w:ascii="Times New Roman" w:hAnsi="Times New Roman"/>
              </w:rPr>
            </w:pPr>
            <w:r>
              <w:rPr>
                <w:rFonts w:ascii="Times New Roman" w:hAnsi="Times New Roman"/>
              </w:rPr>
              <w:t>Fait à Neuilly-sur-Seine, le</w:t>
            </w:r>
            <w:r w:rsidR="006D4690">
              <w:rPr>
                <w:rFonts w:ascii="Times New Roman" w:hAnsi="Times New Roman"/>
              </w:rPr>
              <w:t xml:space="preserve"> </w:t>
            </w:r>
            <w:r w:rsidR="004565AE">
              <w:rPr>
                <w:rFonts w:ascii="Times New Roman" w:hAnsi="Times New Roman"/>
              </w:rPr>
              <w:t>10/02</w:t>
            </w:r>
            <w:r w:rsidR="006D4690">
              <w:rPr>
                <w:rFonts w:ascii="Times New Roman" w:hAnsi="Times New Roman"/>
              </w:rPr>
              <w:t>/202</w:t>
            </w:r>
            <w:r w:rsidR="008612E3">
              <w:rPr>
                <w:rFonts w:ascii="Times New Roman" w:hAnsi="Times New Roman"/>
              </w:rPr>
              <w:t>5</w:t>
            </w:r>
          </w:p>
        </w:tc>
      </w:tr>
    </w:tbl>
    <w:p w14:paraId="7ADBD234" w14:textId="77777777" w:rsidR="00593546" w:rsidRPr="00593546" w:rsidRDefault="00593546" w:rsidP="00593546">
      <w:pPr>
        <w:keepNext/>
        <w:keepLines/>
        <w:jc w:val="both"/>
        <w:outlineLvl w:val="1"/>
        <w:rPr>
          <w:rFonts w:ascii="Times New Roman" w:hAnsi="Times New Roman"/>
          <w:bCs/>
          <w:iCs/>
          <w:color w:val="auto"/>
          <w:szCs w:val="28"/>
          <w:lang w:val="x-none" w:eastAsia="x-none"/>
        </w:rPr>
      </w:pPr>
    </w:p>
    <w:p w14:paraId="0614B61A" w14:textId="639AC4EE" w:rsidR="00E43ED2" w:rsidRPr="00E43ED2" w:rsidRDefault="00E43ED2" w:rsidP="00DB72D3">
      <w:pPr>
        <w:tabs>
          <w:tab w:val="left" w:pos="7369"/>
        </w:tabs>
        <w:rPr>
          <w:rFonts w:ascii="Times New Roman" w:hAnsi="Times New Roman"/>
        </w:rPr>
      </w:pPr>
    </w:p>
    <w:sectPr w:rsidR="00E43ED2" w:rsidRPr="00E43ED2" w:rsidSect="008979C0">
      <w:headerReference w:type="default" r:id="rId11"/>
      <w:footerReference w:type="default" r:id="rId12"/>
      <w:pgSz w:w="11907" w:h="16840" w:code="9"/>
      <w:pgMar w:top="709" w:right="1440" w:bottom="1440" w:left="1134"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911D" w14:textId="77777777" w:rsidR="00DF6280" w:rsidRDefault="00DF6280" w:rsidP="00A51096">
      <w:r>
        <w:separator/>
      </w:r>
    </w:p>
  </w:endnote>
  <w:endnote w:type="continuationSeparator" w:id="0">
    <w:p w14:paraId="26239F3C" w14:textId="77777777" w:rsidR="00DF6280" w:rsidRDefault="00DF6280" w:rsidP="00A5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18">
    <w:altName w:val="Cambria"/>
    <w:panose1 w:val="00000000000000000000"/>
    <w:charset w:val="00"/>
    <w:family w:val="roman"/>
    <w:notTrueType/>
    <w:pitch w:val="default"/>
    <w:sig w:usb0="00000003" w:usb1="00000000" w:usb2="00000000" w:usb3="00000000" w:csb0="00000001" w:csb1="00000000"/>
  </w:font>
  <w:font w:name="GillSans Light:34">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199B" w14:textId="5636712B" w:rsidR="00E43ED2" w:rsidRDefault="00E43ED2">
    <w:pPr>
      <w:pStyle w:val="Pieddepage"/>
    </w:pPr>
  </w:p>
  <w:p w14:paraId="66FD11A1" w14:textId="77777777" w:rsidR="00E43ED2" w:rsidRDefault="00E43E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2AF1" w14:textId="77777777" w:rsidR="00DF6280" w:rsidRDefault="00DF6280" w:rsidP="00A51096">
      <w:r>
        <w:separator/>
      </w:r>
    </w:p>
  </w:footnote>
  <w:footnote w:type="continuationSeparator" w:id="0">
    <w:p w14:paraId="2B6CC640" w14:textId="77777777" w:rsidR="00DF6280" w:rsidRDefault="00DF6280" w:rsidP="00A5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17AD" w14:textId="372EF4C3" w:rsidR="006A3AB9" w:rsidRPr="005B7CE8" w:rsidRDefault="006A3AB9" w:rsidP="008E1A6C">
    <w:pPr>
      <w:widowControl/>
      <w:autoSpaceDE/>
      <w:autoSpaceDN/>
      <w:adjustRightInd/>
      <w:spacing w:line="259" w:lineRule="auto"/>
      <w:ind w:left="-1440" w:right="6053"/>
      <w:rPr>
        <w:rFonts w:asciiTheme="minorHAnsi" w:eastAsiaTheme="minorHAnsi" w:hAnsiTheme="minorHAnsi" w:cstheme="minorBidi"/>
        <w:color w:val="auto"/>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9D9"/>
    <w:multiLevelType w:val="hybridMultilevel"/>
    <w:tmpl w:val="AF62EC68"/>
    <w:lvl w:ilvl="0" w:tplc="0A92C720">
      <w:start w:val="1"/>
      <w:numFmt w:val="bullet"/>
      <w:lvlText w:val="}"/>
      <w:lvlJc w:val="left"/>
      <w:pPr>
        <w:ind w:left="118" w:hanging="360"/>
      </w:pPr>
      <w:rPr>
        <w:rFonts w:ascii="Wingdings 3" w:hAnsi="Wingdings 3" w:hint="default"/>
        <w:color w:val="auto"/>
      </w:rPr>
    </w:lvl>
    <w:lvl w:ilvl="1" w:tplc="040C0003" w:tentative="1">
      <w:start w:val="1"/>
      <w:numFmt w:val="bullet"/>
      <w:lvlText w:val="o"/>
      <w:lvlJc w:val="left"/>
      <w:pPr>
        <w:ind w:left="838" w:hanging="360"/>
      </w:pPr>
      <w:rPr>
        <w:rFonts w:ascii="Courier New" w:hAnsi="Courier New" w:cs="Courier New" w:hint="default"/>
      </w:rPr>
    </w:lvl>
    <w:lvl w:ilvl="2" w:tplc="040C0005" w:tentative="1">
      <w:start w:val="1"/>
      <w:numFmt w:val="bullet"/>
      <w:lvlText w:val=""/>
      <w:lvlJc w:val="left"/>
      <w:pPr>
        <w:ind w:left="1558" w:hanging="360"/>
      </w:pPr>
      <w:rPr>
        <w:rFonts w:ascii="Wingdings" w:hAnsi="Wingdings" w:hint="default"/>
      </w:rPr>
    </w:lvl>
    <w:lvl w:ilvl="3" w:tplc="040C0001" w:tentative="1">
      <w:start w:val="1"/>
      <w:numFmt w:val="bullet"/>
      <w:lvlText w:val=""/>
      <w:lvlJc w:val="left"/>
      <w:pPr>
        <w:ind w:left="2278" w:hanging="360"/>
      </w:pPr>
      <w:rPr>
        <w:rFonts w:ascii="Symbol" w:hAnsi="Symbol" w:hint="default"/>
      </w:rPr>
    </w:lvl>
    <w:lvl w:ilvl="4" w:tplc="040C0003" w:tentative="1">
      <w:start w:val="1"/>
      <w:numFmt w:val="bullet"/>
      <w:lvlText w:val="o"/>
      <w:lvlJc w:val="left"/>
      <w:pPr>
        <w:ind w:left="2998" w:hanging="360"/>
      </w:pPr>
      <w:rPr>
        <w:rFonts w:ascii="Courier New" w:hAnsi="Courier New" w:cs="Courier New" w:hint="default"/>
      </w:rPr>
    </w:lvl>
    <w:lvl w:ilvl="5" w:tplc="040C0005" w:tentative="1">
      <w:start w:val="1"/>
      <w:numFmt w:val="bullet"/>
      <w:lvlText w:val=""/>
      <w:lvlJc w:val="left"/>
      <w:pPr>
        <w:ind w:left="3718" w:hanging="360"/>
      </w:pPr>
      <w:rPr>
        <w:rFonts w:ascii="Wingdings" w:hAnsi="Wingdings" w:hint="default"/>
      </w:rPr>
    </w:lvl>
    <w:lvl w:ilvl="6" w:tplc="040C0001" w:tentative="1">
      <w:start w:val="1"/>
      <w:numFmt w:val="bullet"/>
      <w:lvlText w:val=""/>
      <w:lvlJc w:val="left"/>
      <w:pPr>
        <w:ind w:left="4438" w:hanging="360"/>
      </w:pPr>
      <w:rPr>
        <w:rFonts w:ascii="Symbol" w:hAnsi="Symbol" w:hint="default"/>
      </w:rPr>
    </w:lvl>
    <w:lvl w:ilvl="7" w:tplc="040C0003" w:tentative="1">
      <w:start w:val="1"/>
      <w:numFmt w:val="bullet"/>
      <w:lvlText w:val="o"/>
      <w:lvlJc w:val="left"/>
      <w:pPr>
        <w:ind w:left="5158" w:hanging="360"/>
      </w:pPr>
      <w:rPr>
        <w:rFonts w:ascii="Courier New" w:hAnsi="Courier New" w:cs="Courier New" w:hint="default"/>
      </w:rPr>
    </w:lvl>
    <w:lvl w:ilvl="8" w:tplc="040C0005" w:tentative="1">
      <w:start w:val="1"/>
      <w:numFmt w:val="bullet"/>
      <w:lvlText w:val=""/>
      <w:lvlJc w:val="left"/>
      <w:pPr>
        <w:ind w:left="5878" w:hanging="360"/>
      </w:pPr>
      <w:rPr>
        <w:rFonts w:ascii="Wingdings" w:hAnsi="Wingdings" w:hint="default"/>
      </w:rPr>
    </w:lvl>
  </w:abstractNum>
  <w:abstractNum w:abstractNumId="1" w15:restartNumberingAfterBreak="0">
    <w:nsid w:val="34FD0D7E"/>
    <w:multiLevelType w:val="hybridMultilevel"/>
    <w:tmpl w:val="78609FB2"/>
    <w:lvl w:ilvl="0" w:tplc="CF6261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9E7926"/>
    <w:multiLevelType w:val="hybridMultilevel"/>
    <w:tmpl w:val="045C909E"/>
    <w:lvl w:ilvl="0" w:tplc="CF62614A">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 w15:restartNumberingAfterBreak="0">
    <w:nsid w:val="36FE6B25"/>
    <w:multiLevelType w:val="multilevel"/>
    <w:tmpl w:val="511C04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925755E"/>
    <w:multiLevelType w:val="multilevel"/>
    <w:tmpl w:val="53AECB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79298C"/>
    <w:multiLevelType w:val="multilevel"/>
    <w:tmpl w:val="59963B7E"/>
    <w:lvl w:ilvl="0">
      <w:start w:val="1"/>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6" w15:restartNumberingAfterBreak="0">
    <w:nsid w:val="423D5336"/>
    <w:multiLevelType w:val="multilevel"/>
    <w:tmpl w:val="69A4432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35427DB"/>
    <w:multiLevelType w:val="hybridMultilevel"/>
    <w:tmpl w:val="BB009308"/>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DA1C37"/>
    <w:multiLevelType w:val="hybridMultilevel"/>
    <w:tmpl w:val="A3FEBB22"/>
    <w:lvl w:ilvl="0" w:tplc="ADFAC640">
      <w:start w:val="1"/>
      <w:numFmt w:val="decimal"/>
      <w:lvlText w:val="%1."/>
      <w:lvlJc w:val="left"/>
      <w:pPr>
        <w:ind w:left="720" w:hanging="360"/>
      </w:pPr>
      <w:rPr>
        <w:b/>
      </w:rPr>
    </w:lvl>
    <w:lvl w:ilvl="1" w:tplc="040C0019">
      <w:start w:val="1"/>
      <w:numFmt w:val="lowerLetter"/>
      <w:lvlText w:val="%2."/>
      <w:lvlJc w:val="left"/>
      <w:pPr>
        <w:ind w:left="1637"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49E10C59"/>
    <w:multiLevelType w:val="hybridMultilevel"/>
    <w:tmpl w:val="B5922DE6"/>
    <w:lvl w:ilvl="0" w:tplc="040C001B">
      <w:start w:val="1"/>
      <w:numFmt w:val="lowerRoman"/>
      <w:lvlText w:val="%1."/>
      <w:lvlJc w:val="right"/>
      <w:pPr>
        <w:tabs>
          <w:tab w:val="num" w:pos="1146"/>
        </w:tabs>
        <w:ind w:left="1146" w:hanging="360"/>
      </w:pPr>
      <w:rPr>
        <w:rFonts w:cs="Times New Roman"/>
      </w:rPr>
    </w:lvl>
    <w:lvl w:ilvl="1" w:tplc="040C0019">
      <w:start w:val="1"/>
      <w:numFmt w:val="lowerLetter"/>
      <w:lvlText w:val="%2."/>
      <w:lvlJc w:val="left"/>
      <w:pPr>
        <w:tabs>
          <w:tab w:val="num" w:pos="1866"/>
        </w:tabs>
        <w:ind w:left="1866" w:hanging="360"/>
      </w:pPr>
    </w:lvl>
    <w:lvl w:ilvl="2" w:tplc="040C001B">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10" w15:restartNumberingAfterBreak="0">
    <w:nsid w:val="4A171485"/>
    <w:multiLevelType w:val="hybridMultilevel"/>
    <w:tmpl w:val="63AE9828"/>
    <w:lvl w:ilvl="0" w:tplc="B120AD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120EF"/>
    <w:multiLevelType w:val="hybridMultilevel"/>
    <w:tmpl w:val="3A6EF7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7396CA5"/>
    <w:multiLevelType w:val="multilevel"/>
    <w:tmpl w:val="3D88EB48"/>
    <w:lvl w:ilvl="0">
      <w:start w:val="1"/>
      <w:numFmt w:val="decimal"/>
      <w:pStyle w:val="Titre1"/>
      <w:lvlText w:val="%1"/>
      <w:lvlJc w:val="left"/>
      <w:pPr>
        <w:tabs>
          <w:tab w:val="num" w:pos="432"/>
        </w:tabs>
        <w:ind w:left="432" w:hanging="432"/>
      </w:pPr>
      <w:rPr>
        <w:rFonts w:ascii="Times New Roman" w:hAnsi="Times New Roman" w:hint="default"/>
        <w:b/>
        <w:i w:val="0"/>
        <w:sz w:val="24"/>
        <w:szCs w:val="24"/>
        <w:u w:val="none"/>
      </w:rPr>
    </w:lvl>
    <w:lvl w:ilvl="1">
      <w:start w:val="1"/>
      <w:numFmt w:val="decimal"/>
      <w:pStyle w:val="Titre2"/>
      <w:lvlText w:val="%1.%2"/>
      <w:lvlJc w:val="left"/>
      <w:pPr>
        <w:tabs>
          <w:tab w:val="num" w:pos="576"/>
        </w:tabs>
        <w:ind w:left="576" w:hanging="576"/>
      </w:pPr>
      <w:rPr>
        <w:rFonts w:ascii="Times New Roman" w:hAnsi="Times New Roman" w:hint="default"/>
        <w:b w:val="0"/>
        <w:i w:val="0"/>
        <w:sz w:val="24"/>
        <w:szCs w:val="24"/>
        <w:u w:val="none"/>
      </w:rPr>
    </w:lvl>
    <w:lvl w:ilvl="2">
      <w:start w:val="1"/>
      <w:numFmt w:val="decimal"/>
      <w:lvlRestart w:val="1"/>
      <w:pStyle w:val="Titre3"/>
      <w:lvlText w:val="%1.%2.%3"/>
      <w:lvlJc w:val="left"/>
      <w:pPr>
        <w:tabs>
          <w:tab w:val="num" w:pos="720"/>
        </w:tabs>
        <w:ind w:left="720" w:hanging="720"/>
      </w:pPr>
      <w:rPr>
        <w:rFonts w:ascii="Times New Roman" w:hAnsi="Times New Roman" w:hint="default"/>
        <w:b w:val="0"/>
        <w:i w:val="0"/>
        <w:sz w:val="24"/>
        <w:szCs w:val="24"/>
        <w:u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7F136EB"/>
    <w:multiLevelType w:val="hybridMultilevel"/>
    <w:tmpl w:val="46BE72EA"/>
    <w:lvl w:ilvl="0" w:tplc="040C001B">
      <w:start w:val="1"/>
      <w:numFmt w:val="lowerRoman"/>
      <w:lvlText w:val="%1."/>
      <w:lvlJc w:val="righ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4" w15:restartNumberingAfterBreak="0">
    <w:nsid w:val="79B572D8"/>
    <w:multiLevelType w:val="hybridMultilevel"/>
    <w:tmpl w:val="579A36DE"/>
    <w:lvl w:ilvl="0" w:tplc="67024DFC">
      <w:start w:val="1"/>
      <w:numFmt w:val="bullet"/>
      <w:lvlText w:val="}"/>
      <w:lvlJc w:val="left"/>
      <w:pPr>
        <w:ind w:left="927" w:hanging="360"/>
      </w:pPr>
      <w:rPr>
        <w:rFonts w:ascii="Wingdings 3" w:hAnsi="Wingdings 3" w:hint="default"/>
        <w:color w:val="000000" w:themeColor="text1"/>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79F62961"/>
    <w:multiLevelType w:val="multilevel"/>
    <w:tmpl w:val="098A6B1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ABD7AAA"/>
    <w:multiLevelType w:val="hybridMultilevel"/>
    <w:tmpl w:val="CD0C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A3402B2">
      <w:numFmt w:val="bullet"/>
      <w:lvlText w:val="-"/>
      <w:lvlJc w:val="left"/>
      <w:pPr>
        <w:ind w:left="2160" w:hanging="360"/>
      </w:pPr>
      <w:rPr>
        <w:rFonts w:ascii="Garamond" w:eastAsia="Calibri" w:hAnsi="Garamond" w:cs="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7B7B61D5"/>
    <w:multiLevelType w:val="hybridMultilevel"/>
    <w:tmpl w:val="062076EE"/>
    <w:lvl w:ilvl="0" w:tplc="67024DFC">
      <w:start w:val="1"/>
      <w:numFmt w:val="bullet"/>
      <w:lvlText w:val="}"/>
      <w:lvlJc w:val="left"/>
      <w:pPr>
        <w:ind w:left="1287" w:hanging="360"/>
      </w:pPr>
      <w:rPr>
        <w:rFonts w:ascii="Wingdings 3" w:hAnsi="Wingdings 3" w:hint="default"/>
        <w:color w:val="000000" w:themeColor="text1"/>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7DF916CF"/>
    <w:multiLevelType w:val="multilevel"/>
    <w:tmpl w:val="35A4588E"/>
    <w:lvl w:ilvl="0">
      <w:start w:val="1"/>
      <w:numFmt w:val="decimal"/>
      <w:lvlText w:val="%1."/>
      <w:lvlJc w:val="left"/>
      <w:pPr>
        <w:ind w:left="720" w:hanging="360"/>
      </w:pPr>
      <w:rPr>
        <w:rFonts w:hint="default"/>
        <w:lang w:val="fr-FR"/>
      </w:rPr>
    </w:lvl>
    <w:lvl w:ilvl="1">
      <w:start w:val="1"/>
      <w:numFmt w:val="decimal"/>
      <w:isLgl/>
      <w:lvlText w:val="%1.%2"/>
      <w:lvlJc w:val="left"/>
      <w:pPr>
        <w:ind w:left="1080" w:hanging="360"/>
      </w:pPr>
      <w:rPr>
        <w:rFonts w:hint="default"/>
        <w:b/>
        <w:lang w:val="fr-FR"/>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E8637E2"/>
    <w:multiLevelType w:val="multilevel"/>
    <w:tmpl w:val="A7DACC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49390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135600">
    <w:abstractNumId w:val="11"/>
  </w:num>
  <w:num w:numId="3" w16cid:durableId="198513049">
    <w:abstractNumId w:val="16"/>
  </w:num>
  <w:num w:numId="4" w16cid:durableId="1476144614">
    <w:abstractNumId w:val="12"/>
  </w:num>
  <w:num w:numId="5" w16cid:durableId="841967711">
    <w:abstractNumId w:val="10"/>
  </w:num>
  <w:num w:numId="6" w16cid:durableId="76835426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27255">
    <w:abstractNumId w:val="14"/>
  </w:num>
  <w:num w:numId="8" w16cid:durableId="891380290">
    <w:abstractNumId w:val="0"/>
  </w:num>
  <w:num w:numId="9" w16cid:durableId="1786267592">
    <w:abstractNumId w:val="8"/>
  </w:num>
  <w:num w:numId="10" w16cid:durableId="1011492135">
    <w:abstractNumId w:val="17"/>
  </w:num>
  <w:num w:numId="11" w16cid:durableId="1982417722">
    <w:abstractNumId w:val="13"/>
  </w:num>
  <w:num w:numId="12" w16cid:durableId="455025880">
    <w:abstractNumId w:val="9"/>
  </w:num>
  <w:num w:numId="13" w16cid:durableId="1070154784">
    <w:abstractNumId w:val="4"/>
  </w:num>
  <w:num w:numId="14" w16cid:durableId="541753106">
    <w:abstractNumId w:val="18"/>
  </w:num>
  <w:num w:numId="15" w16cid:durableId="427042406">
    <w:abstractNumId w:val="19"/>
  </w:num>
  <w:num w:numId="16" w16cid:durableId="904729651">
    <w:abstractNumId w:val="3"/>
  </w:num>
  <w:num w:numId="17" w16cid:durableId="2023969125">
    <w:abstractNumId w:val="6"/>
  </w:num>
  <w:num w:numId="18" w16cid:durableId="2088382165">
    <w:abstractNumId w:val="5"/>
  </w:num>
  <w:num w:numId="19" w16cid:durableId="676804981">
    <w:abstractNumId w:val="15"/>
  </w:num>
  <w:num w:numId="20" w16cid:durableId="1727603556">
    <w:abstractNumId w:val="2"/>
  </w:num>
  <w:num w:numId="21" w16cid:durableId="980420546">
    <w:abstractNumId w:val="7"/>
  </w:num>
  <w:num w:numId="22" w16cid:durableId="143517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51"/>
    <w:rsid w:val="00034C23"/>
    <w:rsid w:val="00050379"/>
    <w:rsid w:val="000556AE"/>
    <w:rsid w:val="00057951"/>
    <w:rsid w:val="00085426"/>
    <w:rsid w:val="00091AF2"/>
    <w:rsid w:val="000C34D4"/>
    <w:rsid w:val="000C438C"/>
    <w:rsid w:val="000E29BF"/>
    <w:rsid w:val="000E4E37"/>
    <w:rsid w:val="000F00BC"/>
    <w:rsid w:val="00103B6D"/>
    <w:rsid w:val="00107C2A"/>
    <w:rsid w:val="00122266"/>
    <w:rsid w:val="00162BAA"/>
    <w:rsid w:val="00173E13"/>
    <w:rsid w:val="001822D8"/>
    <w:rsid w:val="0018468E"/>
    <w:rsid w:val="001964BC"/>
    <w:rsid w:val="001A55A7"/>
    <w:rsid w:val="001A6073"/>
    <w:rsid w:val="001C3C76"/>
    <w:rsid w:val="001F00DD"/>
    <w:rsid w:val="001F7565"/>
    <w:rsid w:val="00206314"/>
    <w:rsid w:val="00220935"/>
    <w:rsid w:val="00247E7D"/>
    <w:rsid w:val="0025546A"/>
    <w:rsid w:val="00274215"/>
    <w:rsid w:val="002901B6"/>
    <w:rsid w:val="00293E29"/>
    <w:rsid w:val="002A3937"/>
    <w:rsid w:val="002C1C3A"/>
    <w:rsid w:val="002F108F"/>
    <w:rsid w:val="00330526"/>
    <w:rsid w:val="003468D7"/>
    <w:rsid w:val="003532DE"/>
    <w:rsid w:val="0036776C"/>
    <w:rsid w:val="0039375E"/>
    <w:rsid w:val="003A31F4"/>
    <w:rsid w:val="003B3AE9"/>
    <w:rsid w:val="003B3BD1"/>
    <w:rsid w:val="003B6C0D"/>
    <w:rsid w:val="003E5589"/>
    <w:rsid w:val="003E65FA"/>
    <w:rsid w:val="0040257E"/>
    <w:rsid w:val="00407B36"/>
    <w:rsid w:val="00441100"/>
    <w:rsid w:val="004476C0"/>
    <w:rsid w:val="004537E4"/>
    <w:rsid w:val="004565AE"/>
    <w:rsid w:val="00463418"/>
    <w:rsid w:val="00483BE8"/>
    <w:rsid w:val="004A0701"/>
    <w:rsid w:val="005015A5"/>
    <w:rsid w:val="00504533"/>
    <w:rsid w:val="005110CE"/>
    <w:rsid w:val="00515E44"/>
    <w:rsid w:val="00515FCF"/>
    <w:rsid w:val="00522E89"/>
    <w:rsid w:val="00523FD6"/>
    <w:rsid w:val="0052564C"/>
    <w:rsid w:val="00577D97"/>
    <w:rsid w:val="005849F8"/>
    <w:rsid w:val="00585BBD"/>
    <w:rsid w:val="00587696"/>
    <w:rsid w:val="00593546"/>
    <w:rsid w:val="005A61FF"/>
    <w:rsid w:val="005B7CE8"/>
    <w:rsid w:val="005C2F34"/>
    <w:rsid w:val="005C5AD6"/>
    <w:rsid w:val="005D6AEB"/>
    <w:rsid w:val="005D70CB"/>
    <w:rsid w:val="005E7B15"/>
    <w:rsid w:val="005E7CBE"/>
    <w:rsid w:val="005F235E"/>
    <w:rsid w:val="006033C7"/>
    <w:rsid w:val="00633668"/>
    <w:rsid w:val="006532CB"/>
    <w:rsid w:val="00657FFC"/>
    <w:rsid w:val="00667ADF"/>
    <w:rsid w:val="006A211C"/>
    <w:rsid w:val="006A3AB9"/>
    <w:rsid w:val="006D06D7"/>
    <w:rsid w:val="006D4015"/>
    <w:rsid w:val="006D4690"/>
    <w:rsid w:val="006F4F30"/>
    <w:rsid w:val="007248AD"/>
    <w:rsid w:val="00733E1F"/>
    <w:rsid w:val="007473B7"/>
    <w:rsid w:val="007504E5"/>
    <w:rsid w:val="0077045E"/>
    <w:rsid w:val="007770D5"/>
    <w:rsid w:val="00785310"/>
    <w:rsid w:val="00793DF4"/>
    <w:rsid w:val="007A6E31"/>
    <w:rsid w:val="00805064"/>
    <w:rsid w:val="00811A94"/>
    <w:rsid w:val="00816A77"/>
    <w:rsid w:val="00821C3E"/>
    <w:rsid w:val="00834E55"/>
    <w:rsid w:val="00836D01"/>
    <w:rsid w:val="00854AC0"/>
    <w:rsid w:val="00860467"/>
    <w:rsid w:val="00860E5D"/>
    <w:rsid w:val="008612E3"/>
    <w:rsid w:val="0086251D"/>
    <w:rsid w:val="00862A63"/>
    <w:rsid w:val="008979C0"/>
    <w:rsid w:val="008B16F9"/>
    <w:rsid w:val="008C1F32"/>
    <w:rsid w:val="008E1A6C"/>
    <w:rsid w:val="008E4DC9"/>
    <w:rsid w:val="00921240"/>
    <w:rsid w:val="00922434"/>
    <w:rsid w:val="00922D9A"/>
    <w:rsid w:val="00925791"/>
    <w:rsid w:val="009356D5"/>
    <w:rsid w:val="00952D1C"/>
    <w:rsid w:val="009543FC"/>
    <w:rsid w:val="0095501C"/>
    <w:rsid w:val="00962F33"/>
    <w:rsid w:val="0096563A"/>
    <w:rsid w:val="00977286"/>
    <w:rsid w:val="009C1358"/>
    <w:rsid w:val="009C1A4A"/>
    <w:rsid w:val="009C2D2D"/>
    <w:rsid w:val="009C3F58"/>
    <w:rsid w:val="009C595A"/>
    <w:rsid w:val="009D32E1"/>
    <w:rsid w:val="009E63BF"/>
    <w:rsid w:val="009F5A19"/>
    <w:rsid w:val="009F779C"/>
    <w:rsid w:val="00A054D5"/>
    <w:rsid w:val="00A1074C"/>
    <w:rsid w:val="00A164C6"/>
    <w:rsid w:val="00A40DA7"/>
    <w:rsid w:val="00A51096"/>
    <w:rsid w:val="00A5234C"/>
    <w:rsid w:val="00A52707"/>
    <w:rsid w:val="00A52DC6"/>
    <w:rsid w:val="00A661A9"/>
    <w:rsid w:val="00A86FCA"/>
    <w:rsid w:val="00AA42C7"/>
    <w:rsid w:val="00AB0F87"/>
    <w:rsid w:val="00AB1374"/>
    <w:rsid w:val="00AD1DED"/>
    <w:rsid w:val="00AD3B1B"/>
    <w:rsid w:val="00AE198D"/>
    <w:rsid w:val="00AE1B5D"/>
    <w:rsid w:val="00B00BDD"/>
    <w:rsid w:val="00B11D16"/>
    <w:rsid w:val="00B130D4"/>
    <w:rsid w:val="00B25655"/>
    <w:rsid w:val="00B26EDD"/>
    <w:rsid w:val="00B3550F"/>
    <w:rsid w:val="00B517F4"/>
    <w:rsid w:val="00B52395"/>
    <w:rsid w:val="00B63A02"/>
    <w:rsid w:val="00B93AA6"/>
    <w:rsid w:val="00BB6954"/>
    <w:rsid w:val="00BF549A"/>
    <w:rsid w:val="00BF5F3E"/>
    <w:rsid w:val="00C02F93"/>
    <w:rsid w:val="00C05EBB"/>
    <w:rsid w:val="00C06884"/>
    <w:rsid w:val="00C168D9"/>
    <w:rsid w:val="00C3717F"/>
    <w:rsid w:val="00C402B3"/>
    <w:rsid w:val="00C44417"/>
    <w:rsid w:val="00C46D71"/>
    <w:rsid w:val="00C50E1C"/>
    <w:rsid w:val="00C514AE"/>
    <w:rsid w:val="00C671D9"/>
    <w:rsid w:val="00C84E94"/>
    <w:rsid w:val="00C9025C"/>
    <w:rsid w:val="00C93ECB"/>
    <w:rsid w:val="00C94E52"/>
    <w:rsid w:val="00CA1C87"/>
    <w:rsid w:val="00CA63D3"/>
    <w:rsid w:val="00CB6BDE"/>
    <w:rsid w:val="00CE003E"/>
    <w:rsid w:val="00CE2BE2"/>
    <w:rsid w:val="00CF587F"/>
    <w:rsid w:val="00D2435E"/>
    <w:rsid w:val="00D83F9E"/>
    <w:rsid w:val="00D9676A"/>
    <w:rsid w:val="00DB5326"/>
    <w:rsid w:val="00DB5F91"/>
    <w:rsid w:val="00DB72D3"/>
    <w:rsid w:val="00DC63C9"/>
    <w:rsid w:val="00DD6CBF"/>
    <w:rsid w:val="00DE206A"/>
    <w:rsid w:val="00DF1CC4"/>
    <w:rsid w:val="00DF6280"/>
    <w:rsid w:val="00E13366"/>
    <w:rsid w:val="00E16496"/>
    <w:rsid w:val="00E27F57"/>
    <w:rsid w:val="00E3234C"/>
    <w:rsid w:val="00E37EA6"/>
    <w:rsid w:val="00E43ED2"/>
    <w:rsid w:val="00E51D60"/>
    <w:rsid w:val="00E64EE6"/>
    <w:rsid w:val="00E72C0C"/>
    <w:rsid w:val="00E76207"/>
    <w:rsid w:val="00E95582"/>
    <w:rsid w:val="00F00983"/>
    <w:rsid w:val="00F16E67"/>
    <w:rsid w:val="00F27240"/>
    <w:rsid w:val="00F4014C"/>
    <w:rsid w:val="00F51934"/>
    <w:rsid w:val="00F5230C"/>
    <w:rsid w:val="00F55601"/>
    <w:rsid w:val="00F565B6"/>
    <w:rsid w:val="00F745C3"/>
    <w:rsid w:val="00F80F2D"/>
    <w:rsid w:val="00F82059"/>
    <w:rsid w:val="00F8575D"/>
    <w:rsid w:val="00F863F0"/>
    <w:rsid w:val="00FB04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1549"/>
  <w15:chartTrackingRefBased/>
  <w15:docId w15:val="{68C17C62-7CC9-43E4-89CC-FA01C5F8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footer"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426"/>
    <w:pPr>
      <w:widowControl w:val="0"/>
      <w:autoSpaceDE w:val="0"/>
      <w:autoSpaceDN w:val="0"/>
      <w:adjustRightInd w:val="0"/>
    </w:pPr>
    <w:rPr>
      <w:rFonts w:ascii="Symbol" w:hAnsi="Symbol"/>
      <w:color w:val="000000"/>
      <w:sz w:val="24"/>
      <w:szCs w:val="24"/>
    </w:rPr>
  </w:style>
  <w:style w:type="paragraph" w:styleId="Titre1">
    <w:name w:val="heading 1"/>
    <w:basedOn w:val="Normal"/>
    <w:next w:val="Normal"/>
    <w:link w:val="Titre1Car"/>
    <w:autoRedefine/>
    <w:qFormat/>
    <w:rsid w:val="00103B6D"/>
    <w:pPr>
      <w:keepNext/>
      <w:widowControl/>
      <w:numPr>
        <w:numId w:val="4"/>
      </w:numPr>
      <w:autoSpaceDE/>
      <w:autoSpaceDN/>
      <w:adjustRightInd/>
      <w:spacing w:before="240" w:after="60" w:line="480" w:lineRule="auto"/>
      <w:jc w:val="both"/>
      <w:outlineLvl w:val="0"/>
    </w:pPr>
    <w:rPr>
      <w:rFonts w:ascii="Times New Roman" w:hAnsi="Times New Roman"/>
      <w:b/>
      <w:bCs/>
      <w:color w:val="auto"/>
      <w:kern w:val="32"/>
      <w:szCs w:val="32"/>
      <w:u w:val="single"/>
      <w:lang w:val="x-none" w:eastAsia="x-none"/>
    </w:rPr>
  </w:style>
  <w:style w:type="paragraph" w:styleId="Titre2">
    <w:name w:val="heading 2"/>
    <w:basedOn w:val="Normal"/>
    <w:next w:val="Normal"/>
    <w:link w:val="Titre2Car"/>
    <w:autoRedefine/>
    <w:qFormat/>
    <w:rsid w:val="00103B6D"/>
    <w:pPr>
      <w:keepNext/>
      <w:widowControl/>
      <w:numPr>
        <w:ilvl w:val="1"/>
        <w:numId w:val="4"/>
      </w:numPr>
      <w:tabs>
        <w:tab w:val="left" w:pos="3892"/>
      </w:tabs>
      <w:autoSpaceDE/>
      <w:autoSpaceDN/>
      <w:adjustRightInd/>
      <w:spacing w:before="240" w:after="60" w:line="480" w:lineRule="auto"/>
      <w:jc w:val="both"/>
      <w:outlineLvl w:val="1"/>
    </w:pPr>
    <w:rPr>
      <w:rFonts w:ascii="Times New Roman" w:hAnsi="Times New Roman"/>
      <w:b/>
      <w:bCs/>
      <w:iCs/>
      <w:color w:val="auto"/>
      <w:szCs w:val="28"/>
      <w:u w:val="single"/>
      <w:lang w:val="x-none" w:eastAsia="x-none"/>
    </w:rPr>
  </w:style>
  <w:style w:type="paragraph" w:styleId="Titre3">
    <w:name w:val="heading 3"/>
    <w:basedOn w:val="Normal"/>
    <w:next w:val="Normal"/>
    <w:link w:val="Titre3Car"/>
    <w:autoRedefine/>
    <w:qFormat/>
    <w:rsid w:val="00103B6D"/>
    <w:pPr>
      <w:keepNext/>
      <w:widowControl/>
      <w:numPr>
        <w:ilvl w:val="2"/>
        <w:numId w:val="4"/>
      </w:numPr>
      <w:autoSpaceDE/>
      <w:autoSpaceDN/>
      <w:adjustRightInd/>
      <w:spacing w:before="240" w:after="60" w:line="480" w:lineRule="auto"/>
      <w:jc w:val="both"/>
      <w:outlineLvl w:val="2"/>
    </w:pPr>
    <w:rPr>
      <w:rFonts w:ascii="Times New Roman" w:hAnsi="Times New Roman"/>
      <w:bCs/>
      <w:color w:val="auto"/>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erter">
    <w:name w:val="Converter"/>
    <w:uiPriority w:val="99"/>
    <w:rsid w:val="00085426"/>
    <w:pPr>
      <w:widowControl w:val="0"/>
      <w:autoSpaceDE w:val="0"/>
      <w:autoSpaceDN w:val="0"/>
      <w:adjustRightInd w:val="0"/>
    </w:pPr>
    <w:rPr>
      <w:rFonts w:ascii="Times:18" w:hAnsi="Times:18" w:cs="Times:18"/>
      <w:color w:val="000000"/>
      <w:sz w:val="24"/>
      <w:szCs w:val="24"/>
    </w:rPr>
  </w:style>
  <w:style w:type="paragraph" w:customStyle="1" w:styleId="Converter2">
    <w:name w:val="Converter2"/>
    <w:uiPriority w:val="99"/>
    <w:rsid w:val="00085426"/>
    <w:pPr>
      <w:widowControl w:val="0"/>
      <w:autoSpaceDE w:val="0"/>
      <w:autoSpaceDN w:val="0"/>
      <w:adjustRightInd w:val="0"/>
      <w:jc w:val="center"/>
    </w:pPr>
    <w:rPr>
      <w:rFonts w:ascii="Times:18" w:hAnsi="Times:18" w:cs="Times:18"/>
      <w:b/>
      <w:bCs/>
      <w:color w:val="000000"/>
      <w:sz w:val="24"/>
      <w:szCs w:val="24"/>
    </w:rPr>
  </w:style>
  <w:style w:type="paragraph" w:customStyle="1" w:styleId="Converter3">
    <w:name w:val="Converter3"/>
    <w:uiPriority w:val="99"/>
    <w:rsid w:val="00085426"/>
    <w:pPr>
      <w:widowControl w:val="0"/>
      <w:autoSpaceDE w:val="0"/>
      <w:autoSpaceDN w:val="0"/>
      <w:adjustRightInd w:val="0"/>
      <w:jc w:val="center"/>
    </w:pPr>
    <w:rPr>
      <w:rFonts w:ascii="GillSans Light:34" w:hAnsi="GillSans Light:34" w:cs="GillSans Light:34"/>
      <w:color w:val="000000"/>
      <w:sz w:val="24"/>
      <w:szCs w:val="24"/>
    </w:rPr>
  </w:style>
  <w:style w:type="paragraph" w:customStyle="1" w:styleId="Converter4">
    <w:name w:val="Converter4"/>
    <w:uiPriority w:val="99"/>
    <w:rsid w:val="00085426"/>
    <w:pPr>
      <w:widowControl w:val="0"/>
      <w:autoSpaceDE w:val="0"/>
      <w:autoSpaceDN w:val="0"/>
      <w:adjustRightInd w:val="0"/>
      <w:jc w:val="center"/>
    </w:pPr>
    <w:rPr>
      <w:rFonts w:ascii="Times:18" w:hAnsi="Times:18" w:cs="Times:18"/>
      <w:color w:val="000000"/>
      <w:sz w:val="24"/>
      <w:szCs w:val="24"/>
    </w:rPr>
  </w:style>
  <w:style w:type="paragraph" w:customStyle="1" w:styleId="Converter5">
    <w:name w:val="Converter5"/>
    <w:uiPriority w:val="99"/>
    <w:rsid w:val="00085426"/>
    <w:pPr>
      <w:widowControl w:val="0"/>
      <w:tabs>
        <w:tab w:val="right" w:pos="1377"/>
      </w:tabs>
      <w:autoSpaceDE w:val="0"/>
      <w:autoSpaceDN w:val="0"/>
      <w:adjustRightInd w:val="0"/>
      <w:ind w:left="5102" w:hanging="5102"/>
      <w:jc w:val="both"/>
    </w:pPr>
    <w:rPr>
      <w:rFonts w:ascii="Times:18" w:hAnsi="Times:18" w:cs="Times:18"/>
      <w:color w:val="000000"/>
      <w:sz w:val="24"/>
      <w:szCs w:val="24"/>
    </w:rPr>
  </w:style>
  <w:style w:type="paragraph" w:customStyle="1" w:styleId="Converter6">
    <w:name w:val="Converter6"/>
    <w:uiPriority w:val="99"/>
    <w:rsid w:val="00085426"/>
    <w:pPr>
      <w:widowControl w:val="0"/>
      <w:tabs>
        <w:tab w:val="right" w:pos="1377"/>
      </w:tabs>
      <w:autoSpaceDE w:val="0"/>
      <w:autoSpaceDN w:val="0"/>
      <w:adjustRightInd w:val="0"/>
      <w:ind w:left="5102" w:hanging="5102"/>
      <w:jc w:val="both"/>
    </w:pPr>
    <w:rPr>
      <w:rFonts w:ascii="Times:18" w:hAnsi="Times:18" w:cs="Times:18"/>
      <w:b/>
      <w:bCs/>
      <w:color w:val="000000"/>
      <w:sz w:val="24"/>
      <w:szCs w:val="24"/>
    </w:rPr>
  </w:style>
  <w:style w:type="paragraph" w:customStyle="1" w:styleId="Converter7">
    <w:name w:val="Converter7"/>
    <w:uiPriority w:val="99"/>
    <w:rsid w:val="00085426"/>
    <w:pPr>
      <w:widowControl w:val="0"/>
      <w:tabs>
        <w:tab w:val="right" w:pos="1377"/>
      </w:tabs>
      <w:autoSpaceDE w:val="0"/>
      <w:autoSpaceDN w:val="0"/>
      <w:adjustRightInd w:val="0"/>
      <w:ind w:left="5102" w:hanging="5102"/>
      <w:jc w:val="both"/>
    </w:pPr>
    <w:rPr>
      <w:rFonts w:ascii="Times:18" w:hAnsi="Times:18" w:cs="Times:18"/>
      <w:b/>
      <w:bCs/>
      <w:color w:val="000000"/>
      <w:sz w:val="24"/>
      <w:szCs w:val="24"/>
    </w:rPr>
  </w:style>
  <w:style w:type="paragraph" w:customStyle="1" w:styleId="Converter8">
    <w:name w:val="Converter8"/>
    <w:uiPriority w:val="99"/>
    <w:rsid w:val="00085426"/>
    <w:pPr>
      <w:widowControl w:val="0"/>
      <w:tabs>
        <w:tab w:val="right" w:pos="1377"/>
      </w:tabs>
      <w:autoSpaceDE w:val="0"/>
      <w:autoSpaceDN w:val="0"/>
      <w:adjustRightInd w:val="0"/>
      <w:ind w:left="5102" w:hanging="5102"/>
      <w:jc w:val="both"/>
    </w:pPr>
    <w:rPr>
      <w:rFonts w:ascii="Times:18" w:hAnsi="Times:18" w:cs="Times:18"/>
      <w:color w:val="000000"/>
      <w:sz w:val="24"/>
      <w:szCs w:val="24"/>
    </w:rPr>
  </w:style>
  <w:style w:type="paragraph" w:customStyle="1" w:styleId="Converter9">
    <w:name w:val="Converter9"/>
    <w:uiPriority w:val="99"/>
    <w:rsid w:val="00085426"/>
    <w:pPr>
      <w:widowControl w:val="0"/>
      <w:tabs>
        <w:tab w:val="right" w:pos="1377"/>
      </w:tabs>
      <w:autoSpaceDE w:val="0"/>
      <w:autoSpaceDN w:val="0"/>
      <w:adjustRightInd w:val="0"/>
      <w:ind w:left="5102" w:hanging="5102"/>
      <w:jc w:val="both"/>
    </w:pPr>
    <w:rPr>
      <w:rFonts w:ascii="Times:18" w:hAnsi="Times:18" w:cs="Times:18"/>
      <w:color w:val="000000"/>
      <w:sz w:val="24"/>
      <w:szCs w:val="24"/>
    </w:rPr>
  </w:style>
  <w:style w:type="paragraph" w:customStyle="1" w:styleId="Converter10">
    <w:name w:val="Converter10"/>
    <w:uiPriority w:val="99"/>
    <w:rsid w:val="00085426"/>
    <w:pPr>
      <w:widowControl w:val="0"/>
      <w:tabs>
        <w:tab w:val="right" w:pos="1377"/>
      </w:tabs>
      <w:autoSpaceDE w:val="0"/>
      <w:autoSpaceDN w:val="0"/>
      <w:adjustRightInd w:val="0"/>
      <w:ind w:left="5102" w:hanging="5102"/>
      <w:jc w:val="both"/>
    </w:pPr>
    <w:rPr>
      <w:rFonts w:ascii="Times:18" w:hAnsi="Times:18" w:cs="Times:18"/>
      <w:b/>
      <w:bCs/>
      <w:color w:val="000000"/>
      <w:sz w:val="24"/>
      <w:szCs w:val="24"/>
    </w:rPr>
  </w:style>
  <w:style w:type="paragraph" w:customStyle="1" w:styleId="Converter11">
    <w:name w:val="Converter11"/>
    <w:uiPriority w:val="99"/>
    <w:rsid w:val="00085426"/>
    <w:pPr>
      <w:widowControl w:val="0"/>
      <w:tabs>
        <w:tab w:val="right" w:pos="1377"/>
      </w:tabs>
      <w:autoSpaceDE w:val="0"/>
      <w:autoSpaceDN w:val="0"/>
      <w:adjustRightInd w:val="0"/>
      <w:ind w:left="5102" w:hanging="5102"/>
      <w:jc w:val="both"/>
    </w:pPr>
    <w:rPr>
      <w:rFonts w:ascii="Times:18" w:hAnsi="Times:18" w:cs="Times:18"/>
      <w:b/>
      <w:bCs/>
      <w:color w:val="000000"/>
      <w:sz w:val="24"/>
      <w:szCs w:val="24"/>
    </w:rPr>
  </w:style>
  <w:style w:type="paragraph" w:customStyle="1" w:styleId="Converter12">
    <w:name w:val="Converter12"/>
    <w:uiPriority w:val="99"/>
    <w:rsid w:val="00085426"/>
    <w:pPr>
      <w:widowControl w:val="0"/>
      <w:tabs>
        <w:tab w:val="left" w:pos="839"/>
      </w:tabs>
      <w:autoSpaceDE w:val="0"/>
      <w:autoSpaceDN w:val="0"/>
      <w:adjustRightInd w:val="0"/>
      <w:ind w:right="6400"/>
      <w:jc w:val="both"/>
    </w:pPr>
    <w:rPr>
      <w:rFonts w:ascii="Times:18" w:hAnsi="Times:18" w:cs="Times:18"/>
      <w:color w:val="000000"/>
      <w:sz w:val="24"/>
      <w:szCs w:val="24"/>
    </w:rPr>
  </w:style>
  <w:style w:type="paragraph" w:customStyle="1" w:styleId="Converter13">
    <w:name w:val="Converter13"/>
    <w:uiPriority w:val="99"/>
    <w:rsid w:val="00085426"/>
    <w:pPr>
      <w:widowControl w:val="0"/>
      <w:tabs>
        <w:tab w:val="left" w:pos="839"/>
      </w:tabs>
      <w:autoSpaceDE w:val="0"/>
      <w:autoSpaceDN w:val="0"/>
      <w:adjustRightInd w:val="0"/>
      <w:ind w:right="6400"/>
      <w:jc w:val="both"/>
    </w:pPr>
    <w:rPr>
      <w:rFonts w:ascii="Times:18" w:hAnsi="Times:18" w:cs="Times:18"/>
      <w:color w:val="000000"/>
      <w:sz w:val="24"/>
      <w:szCs w:val="24"/>
    </w:rPr>
  </w:style>
  <w:style w:type="paragraph" w:customStyle="1" w:styleId="Converter14">
    <w:name w:val="Converter14"/>
    <w:uiPriority w:val="99"/>
    <w:rsid w:val="00085426"/>
    <w:pPr>
      <w:widowControl w:val="0"/>
      <w:tabs>
        <w:tab w:val="left" w:pos="958"/>
        <w:tab w:val="center" w:pos="10601"/>
      </w:tabs>
      <w:autoSpaceDE w:val="0"/>
      <w:autoSpaceDN w:val="0"/>
      <w:adjustRightInd w:val="0"/>
      <w:jc w:val="center"/>
    </w:pPr>
    <w:rPr>
      <w:rFonts w:ascii="Times:18" w:hAnsi="Times:18" w:cs="Times:18"/>
      <w:color w:val="000000"/>
      <w:sz w:val="24"/>
      <w:szCs w:val="24"/>
    </w:rPr>
  </w:style>
  <w:style w:type="paragraph" w:customStyle="1" w:styleId="Converter15">
    <w:name w:val="Converter15"/>
    <w:uiPriority w:val="99"/>
    <w:rsid w:val="00085426"/>
    <w:pPr>
      <w:widowControl w:val="0"/>
      <w:autoSpaceDE w:val="0"/>
      <w:autoSpaceDN w:val="0"/>
      <w:adjustRightInd w:val="0"/>
      <w:jc w:val="center"/>
    </w:pPr>
    <w:rPr>
      <w:rFonts w:ascii="Times:18" w:hAnsi="Times:18" w:cs="Times:18"/>
      <w:color w:val="000000"/>
      <w:sz w:val="24"/>
      <w:szCs w:val="24"/>
    </w:rPr>
  </w:style>
  <w:style w:type="paragraph" w:styleId="En-tte">
    <w:name w:val="header"/>
    <w:basedOn w:val="Normal"/>
    <w:link w:val="En-tteCar"/>
    <w:unhideWhenUsed/>
    <w:rsid w:val="00A96907"/>
    <w:pPr>
      <w:tabs>
        <w:tab w:val="center" w:pos="4536"/>
        <w:tab w:val="right" w:pos="9072"/>
      </w:tabs>
    </w:pPr>
  </w:style>
  <w:style w:type="character" w:customStyle="1" w:styleId="En-tteCar">
    <w:name w:val="En-tête Car"/>
    <w:link w:val="En-tte"/>
    <w:uiPriority w:val="99"/>
    <w:locked/>
    <w:rsid w:val="00A96907"/>
    <w:rPr>
      <w:rFonts w:ascii="Symbol" w:hAnsi="Symbol"/>
      <w:color w:val="000000"/>
      <w:sz w:val="20"/>
    </w:rPr>
  </w:style>
  <w:style w:type="paragraph" w:styleId="Pieddepage">
    <w:name w:val="footer"/>
    <w:basedOn w:val="Normal"/>
    <w:link w:val="PieddepageCar"/>
    <w:uiPriority w:val="99"/>
    <w:unhideWhenUsed/>
    <w:rsid w:val="00A96907"/>
    <w:pPr>
      <w:tabs>
        <w:tab w:val="center" w:pos="4536"/>
        <w:tab w:val="right" w:pos="9072"/>
      </w:tabs>
    </w:pPr>
  </w:style>
  <w:style w:type="character" w:customStyle="1" w:styleId="PieddepageCar">
    <w:name w:val="Pied de page Car"/>
    <w:link w:val="Pieddepage"/>
    <w:uiPriority w:val="99"/>
    <w:locked/>
    <w:rsid w:val="00A96907"/>
    <w:rPr>
      <w:rFonts w:ascii="Symbol" w:hAnsi="Symbol"/>
      <w:color w:val="000000"/>
      <w:sz w:val="20"/>
    </w:rPr>
  </w:style>
  <w:style w:type="paragraph" w:styleId="Textedebulles">
    <w:name w:val="Balloon Text"/>
    <w:basedOn w:val="Normal"/>
    <w:link w:val="TextedebullesCar"/>
    <w:uiPriority w:val="99"/>
    <w:semiHidden/>
    <w:unhideWhenUsed/>
    <w:rsid w:val="00A96907"/>
    <w:rPr>
      <w:rFonts w:ascii="Tahoma" w:hAnsi="Tahoma"/>
      <w:sz w:val="16"/>
    </w:rPr>
  </w:style>
  <w:style w:type="character" w:customStyle="1" w:styleId="TextedebullesCar">
    <w:name w:val="Texte de bulles Car"/>
    <w:link w:val="Textedebulles"/>
    <w:uiPriority w:val="99"/>
    <w:semiHidden/>
    <w:locked/>
    <w:rsid w:val="00A96907"/>
    <w:rPr>
      <w:rFonts w:ascii="Tahoma" w:hAnsi="Tahoma"/>
      <w:color w:val="000000"/>
      <w:sz w:val="16"/>
    </w:rPr>
  </w:style>
  <w:style w:type="table" w:styleId="Grilledutableau">
    <w:name w:val="Table Grid"/>
    <w:basedOn w:val="TableauNormal"/>
    <w:uiPriority w:val="59"/>
    <w:rsid w:val="00ED2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uiPriority w:val="99"/>
    <w:rsid w:val="00C02F93"/>
    <w:pPr>
      <w:spacing w:before="120" w:after="120" w:line="320" w:lineRule="exact"/>
      <w:jc w:val="both"/>
    </w:pPr>
    <w:rPr>
      <w:rFonts w:ascii="Times" w:hAnsi="Times" w:cs="Times"/>
      <w:sz w:val="24"/>
      <w:szCs w:val="24"/>
    </w:rPr>
  </w:style>
  <w:style w:type="paragraph" w:styleId="Sansinterligne">
    <w:name w:val="No Spacing"/>
    <w:uiPriority w:val="1"/>
    <w:qFormat/>
    <w:rsid w:val="009D32E1"/>
    <w:pPr>
      <w:widowControl w:val="0"/>
      <w:autoSpaceDE w:val="0"/>
      <w:autoSpaceDN w:val="0"/>
      <w:adjustRightInd w:val="0"/>
    </w:pPr>
    <w:rPr>
      <w:rFonts w:ascii="Symbol" w:hAnsi="Symbol"/>
      <w:color w:val="000000"/>
      <w:sz w:val="24"/>
      <w:szCs w:val="24"/>
    </w:rPr>
  </w:style>
  <w:style w:type="paragraph" w:styleId="Paragraphedeliste">
    <w:name w:val="List Paragraph"/>
    <w:basedOn w:val="Normal"/>
    <w:uiPriority w:val="34"/>
    <w:qFormat/>
    <w:rsid w:val="00DE206A"/>
    <w:pPr>
      <w:widowControl/>
      <w:autoSpaceDE/>
      <w:autoSpaceDN/>
      <w:adjustRightInd/>
      <w:ind w:left="708"/>
    </w:pPr>
    <w:rPr>
      <w:rFonts w:ascii="Times New Roman" w:hAnsi="Times New Roman"/>
      <w:color w:val="auto"/>
    </w:rPr>
  </w:style>
  <w:style w:type="paragraph" w:customStyle="1" w:styleId="tabdate">
    <w:name w:val="tab (date)"/>
    <w:rsid w:val="00DE206A"/>
    <w:pPr>
      <w:tabs>
        <w:tab w:val="left" w:pos="4752"/>
      </w:tabs>
      <w:spacing w:line="240" w:lineRule="exact"/>
    </w:pPr>
    <w:rPr>
      <w:rFonts w:ascii="Courier" w:hAnsi="Courier"/>
      <w:sz w:val="24"/>
    </w:rPr>
  </w:style>
  <w:style w:type="character" w:customStyle="1" w:styleId="Titre1Car">
    <w:name w:val="Titre 1 Car"/>
    <w:basedOn w:val="Policepardfaut"/>
    <w:link w:val="Titre1"/>
    <w:rsid w:val="00103B6D"/>
    <w:rPr>
      <w:rFonts w:ascii="Times New Roman" w:hAnsi="Times New Roman"/>
      <w:b/>
      <w:bCs/>
      <w:kern w:val="32"/>
      <w:sz w:val="24"/>
      <w:szCs w:val="32"/>
      <w:u w:val="single"/>
      <w:lang w:val="x-none" w:eastAsia="x-none"/>
    </w:rPr>
  </w:style>
  <w:style w:type="character" w:customStyle="1" w:styleId="Titre2Car">
    <w:name w:val="Titre 2 Car"/>
    <w:basedOn w:val="Policepardfaut"/>
    <w:link w:val="Titre2"/>
    <w:rsid w:val="00103B6D"/>
    <w:rPr>
      <w:rFonts w:ascii="Times New Roman" w:hAnsi="Times New Roman"/>
      <w:b/>
      <w:bCs/>
      <w:iCs/>
      <w:sz w:val="24"/>
      <w:szCs w:val="28"/>
      <w:u w:val="single"/>
      <w:lang w:val="x-none" w:eastAsia="x-none"/>
    </w:rPr>
  </w:style>
  <w:style w:type="character" w:customStyle="1" w:styleId="Titre3Car">
    <w:name w:val="Titre 3 Car"/>
    <w:basedOn w:val="Policepardfaut"/>
    <w:link w:val="Titre3"/>
    <w:rsid w:val="00103B6D"/>
    <w:rPr>
      <w:rFonts w:ascii="Times New Roman" w:hAnsi="Times New Roman"/>
      <w:bCs/>
      <w:sz w:val="24"/>
      <w:szCs w:val="24"/>
      <w:u w:val="single"/>
      <w:lang w:val="x-none" w:eastAsia="x-none"/>
    </w:rPr>
  </w:style>
  <w:style w:type="table" w:customStyle="1" w:styleId="Grilledutableau1">
    <w:name w:val="Grille du tableau1"/>
    <w:basedOn w:val="TableauNormal"/>
    <w:next w:val="Grilledutableau"/>
    <w:uiPriority w:val="59"/>
    <w:rsid w:val="008E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AA42C7"/>
    <w:rPr>
      <w:color w:val="0563C1" w:themeColor="hyperlink"/>
      <w:u w:val="single"/>
    </w:rPr>
  </w:style>
  <w:style w:type="character" w:styleId="Mentionnonrsolue">
    <w:name w:val="Unresolved Mention"/>
    <w:basedOn w:val="Policepardfaut"/>
    <w:uiPriority w:val="99"/>
    <w:semiHidden/>
    <w:unhideWhenUsed/>
    <w:rsid w:val="00AA42C7"/>
    <w:rPr>
      <w:color w:val="605E5C"/>
      <w:shd w:val="clear" w:color="auto" w:fill="E1DFDD"/>
    </w:rPr>
  </w:style>
  <w:style w:type="character" w:styleId="Marquedecommentaire">
    <w:name w:val="annotation reference"/>
    <w:basedOn w:val="Policepardfaut"/>
    <w:rsid w:val="00D83F9E"/>
    <w:rPr>
      <w:sz w:val="16"/>
      <w:szCs w:val="16"/>
    </w:rPr>
  </w:style>
  <w:style w:type="paragraph" w:styleId="Commentaire">
    <w:name w:val="annotation text"/>
    <w:basedOn w:val="Normal"/>
    <w:link w:val="CommentaireCar"/>
    <w:rsid w:val="00D83F9E"/>
    <w:rPr>
      <w:sz w:val="20"/>
      <w:szCs w:val="20"/>
    </w:rPr>
  </w:style>
  <w:style w:type="character" w:customStyle="1" w:styleId="CommentaireCar">
    <w:name w:val="Commentaire Car"/>
    <w:basedOn w:val="Policepardfaut"/>
    <w:link w:val="Commentaire"/>
    <w:rsid w:val="00D83F9E"/>
    <w:rPr>
      <w:rFonts w:ascii="Symbol" w:hAnsi="Symbol"/>
      <w:color w:val="000000"/>
    </w:rPr>
  </w:style>
  <w:style w:type="paragraph" w:styleId="Objetducommentaire">
    <w:name w:val="annotation subject"/>
    <w:basedOn w:val="Commentaire"/>
    <w:next w:val="Commentaire"/>
    <w:link w:val="ObjetducommentaireCar"/>
    <w:semiHidden/>
    <w:unhideWhenUsed/>
    <w:rsid w:val="00D83F9E"/>
    <w:rPr>
      <w:b/>
      <w:bCs/>
    </w:rPr>
  </w:style>
  <w:style w:type="character" w:customStyle="1" w:styleId="ObjetducommentaireCar">
    <w:name w:val="Objet du commentaire Car"/>
    <w:basedOn w:val="CommentaireCar"/>
    <w:link w:val="Objetducommentaire"/>
    <w:semiHidden/>
    <w:rsid w:val="00D83F9E"/>
    <w:rPr>
      <w:rFonts w:ascii="Symbol" w:hAnsi="Symbo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00215">
      <w:marLeft w:val="0"/>
      <w:marRight w:val="0"/>
      <w:marTop w:val="0"/>
      <w:marBottom w:val="0"/>
      <w:divBdr>
        <w:top w:val="none" w:sz="0" w:space="0" w:color="auto"/>
        <w:left w:val="none" w:sz="0" w:space="0" w:color="auto"/>
        <w:bottom w:val="none" w:sz="0" w:space="0" w:color="auto"/>
        <w:right w:val="none" w:sz="0" w:space="0" w:color="auto"/>
      </w:divBdr>
    </w:div>
    <w:div w:id="157997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heo.barrier@aj-rs.com" TargetMode="External"/><Relationship Id="rId4" Type="http://schemas.openxmlformats.org/officeDocument/2006/relationships/settings" Target="settings.xml"/><Relationship Id="rId9" Type="http://schemas.openxmlformats.org/officeDocument/2006/relationships/hyperlink" Target="mailto:thibaut.martinat@aj-rs.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CB6F2275-20AB-4E0F-B2E6-ADFC3C874C75}">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2489</Words>
  <Characters>13695</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SCP Laureau</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bv-secrv1</dc:creator>
  <cp:keywords/>
  <cp:lastModifiedBy>Laurine CARRE</cp:lastModifiedBy>
  <cp:revision>5</cp:revision>
  <cp:lastPrinted>2025-02-10T17:05:00Z</cp:lastPrinted>
  <dcterms:created xsi:type="dcterms:W3CDTF">2025-02-10T10:19:00Z</dcterms:created>
  <dcterms:modified xsi:type="dcterms:W3CDTF">2025-02-10T17:06:00Z</dcterms:modified>
</cp:coreProperties>
</file>